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F9222" w14:textId="77777777" w:rsidR="00493CC3" w:rsidRPr="00493CC3" w:rsidRDefault="00493CC3" w:rsidP="00493CC3">
      <w:pPr>
        <w:widowControl w:val="0"/>
        <w:spacing w:before="120" w:after="120" w:line="264" w:lineRule="auto"/>
        <w:jc w:val="center"/>
        <w:outlineLvl w:val="1"/>
        <w:rPr>
          <w:sz w:val="28"/>
          <w:szCs w:val="28"/>
          <w:lang w:val="nl-NL"/>
        </w:rPr>
      </w:pPr>
      <w:r w:rsidRPr="00493CC3">
        <w:rPr>
          <w:b/>
          <w:sz w:val="28"/>
          <w:szCs w:val="28"/>
          <w:lang w:val="nl-NL"/>
        </w:rPr>
        <w:t>Chương V. YÊU CẦU VỀ KỸ THUẬT</w:t>
      </w:r>
    </w:p>
    <w:p w14:paraId="7CE60CF9" w14:textId="77777777" w:rsidR="00493CC3" w:rsidRPr="00493CC3" w:rsidRDefault="00493CC3" w:rsidP="00493CC3">
      <w:pPr>
        <w:pStyle w:val="HeaderSectionVI"/>
        <w:widowControl w:val="0"/>
        <w:spacing w:after="40" w:line="264" w:lineRule="auto"/>
        <w:ind w:firstLine="709"/>
        <w:jc w:val="both"/>
        <w:rPr>
          <w:sz w:val="28"/>
          <w:szCs w:val="28"/>
          <w:lang w:val="nl-NL"/>
        </w:rPr>
      </w:pPr>
    </w:p>
    <w:p w14:paraId="208C9895" w14:textId="77777777" w:rsidR="00493CC3" w:rsidRPr="00493CC3" w:rsidRDefault="00493CC3" w:rsidP="00493CC3">
      <w:pPr>
        <w:pStyle w:val="HeaderSectionVI"/>
        <w:widowControl w:val="0"/>
        <w:spacing w:after="40" w:line="264" w:lineRule="auto"/>
        <w:ind w:firstLine="709"/>
        <w:jc w:val="both"/>
        <w:rPr>
          <w:sz w:val="26"/>
          <w:szCs w:val="26"/>
          <w:lang w:val="nl-NL"/>
        </w:rPr>
      </w:pPr>
      <w:r w:rsidRPr="00493CC3">
        <w:rPr>
          <w:sz w:val="26"/>
          <w:szCs w:val="26"/>
          <w:lang w:val="nl-NL"/>
        </w:rPr>
        <w:t>Mục 1. Yêu cầu về kỹ thuật</w:t>
      </w:r>
    </w:p>
    <w:p w14:paraId="4CC643CD" w14:textId="77777777" w:rsidR="00493CC3" w:rsidRPr="00493CC3" w:rsidRDefault="00493CC3" w:rsidP="00493CC3">
      <w:pPr>
        <w:widowControl w:val="0"/>
        <w:spacing w:before="120" w:after="120" w:line="264" w:lineRule="auto"/>
        <w:ind w:firstLine="709"/>
        <w:rPr>
          <w:b/>
          <w:i/>
          <w:sz w:val="26"/>
          <w:szCs w:val="26"/>
          <w:lang w:val="nl-NL"/>
        </w:rPr>
      </w:pPr>
      <w:r w:rsidRPr="00493CC3">
        <w:rPr>
          <w:b/>
          <w:i/>
          <w:sz w:val="26"/>
          <w:szCs w:val="26"/>
          <w:lang w:val="nl-NL"/>
        </w:rPr>
        <w:t xml:space="preserve">1.1. Giới thiệu chung về </w:t>
      </w:r>
      <w:r w:rsidRPr="00493CC3">
        <w:rPr>
          <w:b/>
          <w:i/>
          <w:sz w:val="26"/>
          <w:szCs w:val="26"/>
        </w:rPr>
        <w:t>dự toán mua sắm</w:t>
      </w:r>
      <w:r w:rsidRPr="00493CC3">
        <w:rPr>
          <w:b/>
          <w:i/>
          <w:sz w:val="26"/>
          <w:szCs w:val="26"/>
          <w:lang w:val="nl-NL"/>
        </w:rPr>
        <w:t>, gói thầu</w:t>
      </w:r>
    </w:p>
    <w:p w14:paraId="6D23E7BC" w14:textId="77777777" w:rsidR="00493CC3" w:rsidRPr="00493CC3" w:rsidRDefault="00493CC3" w:rsidP="00493CC3">
      <w:pPr>
        <w:spacing w:before="60" w:after="60"/>
        <w:ind w:right="-108" w:firstLine="630"/>
        <w:rPr>
          <w:sz w:val="26"/>
          <w:szCs w:val="26"/>
          <w:lang w:val="nl-NL"/>
        </w:rPr>
      </w:pPr>
      <w:bookmarkStart w:id="0" w:name="_Hlk215481601"/>
      <w:r w:rsidRPr="00493CC3">
        <w:rPr>
          <w:sz w:val="26"/>
          <w:szCs w:val="26"/>
          <w:lang w:val="nl-NL"/>
        </w:rPr>
        <w:t>- Tên dự toán mua sắm: Mua sắm vật tư thiết bị phục vụ công tác SXKD - ĐTXD tại Công ty Điện lực Bến Cát năm 2026.</w:t>
      </w:r>
    </w:p>
    <w:bookmarkEnd w:id="0"/>
    <w:p w14:paraId="157E1674" w14:textId="77777777" w:rsidR="00493CC3" w:rsidRPr="00493CC3" w:rsidRDefault="00493CC3" w:rsidP="00493CC3">
      <w:pPr>
        <w:spacing w:before="60" w:after="60"/>
        <w:ind w:right="-108" w:firstLine="630"/>
        <w:rPr>
          <w:sz w:val="26"/>
          <w:szCs w:val="26"/>
          <w:lang w:val="nl-NL"/>
        </w:rPr>
      </w:pPr>
      <w:r w:rsidRPr="00493CC3">
        <w:rPr>
          <w:sz w:val="26"/>
          <w:szCs w:val="26"/>
          <w:lang w:val="nl-NL"/>
        </w:rPr>
        <w:t xml:space="preserve">- Địa điểm thực hiện: </w:t>
      </w:r>
      <w:r w:rsidRPr="00493CC3">
        <w:rPr>
          <w:color w:val="FF0000"/>
          <w:sz w:val="26"/>
          <w:szCs w:val="26"/>
          <w:lang w:val="nl-NL"/>
        </w:rPr>
        <w:t xml:space="preserve">tại kho Công ty Điện lực Bến Cát. </w:t>
      </w:r>
      <w:r w:rsidRPr="00493CC3">
        <w:rPr>
          <w:color w:val="FF0000"/>
          <w:sz w:val="26"/>
          <w:szCs w:val="26"/>
        </w:rPr>
        <w:t>Địa chỉ: Đường NC, KCN và Đô thị Bàu Bàng, xã Bàu Bàng, Thành phố Hồ Chí Minh.</w:t>
      </w:r>
    </w:p>
    <w:p w14:paraId="21301D0F" w14:textId="29405856" w:rsidR="00493CC3" w:rsidRPr="00493CC3" w:rsidRDefault="00493CC3" w:rsidP="00493CC3">
      <w:pPr>
        <w:spacing w:before="60" w:after="60"/>
        <w:ind w:right="-108" w:firstLine="630"/>
        <w:rPr>
          <w:bCs/>
          <w:sz w:val="26"/>
          <w:szCs w:val="26"/>
        </w:rPr>
      </w:pPr>
      <w:r w:rsidRPr="00493CC3">
        <w:rPr>
          <w:spacing w:val="-4"/>
          <w:sz w:val="26"/>
          <w:szCs w:val="26"/>
          <w:lang w:val="nl-NL"/>
        </w:rPr>
        <w:t xml:space="preserve">- Tên gói thầu: </w:t>
      </w:r>
      <w:r w:rsidR="00486FAE">
        <w:rPr>
          <w:color w:val="FF0000"/>
          <w:sz w:val="26"/>
          <w:szCs w:val="26"/>
        </w:rPr>
        <w:t>MS.2026.10: Cung cấp LBFCO, FCO, Fuse link, Dao cách ly, chống sét các loại</w:t>
      </w:r>
      <w:r w:rsidRPr="00493CC3">
        <w:rPr>
          <w:bCs/>
          <w:sz w:val="26"/>
          <w:szCs w:val="26"/>
        </w:rPr>
        <w:t>.</w:t>
      </w:r>
    </w:p>
    <w:p w14:paraId="4DD795C6" w14:textId="77777777" w:rsidR="00493CC3" w:rsidRPr="00493CC3" w:rsidRDefault="00493CC3" w:rsidP="00493CC3">
      <w:pPr>
        <w:spacing w:before="60" w:after="60"/>
        <w:ind w:right="-108" w:firstLine="630"/>
        <w:rPr>
          <w:sz w:val="26"/>
          <w:szCs w:val="26"/>
        </w:rPr>
      </w:pPr>
      <w:r w:rsidRPr="00493CC3">
        <w:rPr>
          <w:sz w:val="26"/>
          <w:szCs w:val="26"/>
        </w:rPr>
        <w:t>- Quy mô gói thầu: như đã nêu tại bảng phạm vi cung cấp.</w:t>
      </w:r>
    </w:p>
    <w:p w14:paraId="6299B826" w14:textId="77777777" w:rsidR="00493CC3" w:rsidRPr="00493CC3" w:rsidRDefault="00493CC3" w:rsidP="00493CC3">
      <w:pPr>
        <w:spacing w:before="60" w:after="60"/>
        <w:ind w:right="-108" w:firstLine="630"/>
        <w:rPr>
          <w:spacing w:val="-4"/>
          <w:sz w:val="26"/>
          <w:szCs w:val="26"/>
          <w:lang w:val="nl-NL"/>
        </w:rPr>
      </w:pPr>
      <w:r w:rsidRPr="00493CC3">
        <w:rPr>
          <w:spacing w:val="-4"/>
          <w:sz w:val="26"/>
          <w:szCs w:val="26"/>
          <w:lang w:val="nl-NL"/>
        </w:rPr>
        <w:t>- Thời gian thực hiện hợp đồng: Tất cả hàng hóa của hợp đồng được giao thành nhiều đợt trong vòng 360 ngày kể từ ngày hợp đồng có hiệu lực (kể cả ngày nghỉ và ngày lễ theo dương lịch).</w:t>
      </w:r>
    </w:p>
    <w:p w14:paraId="3E3A873C" w14:textId="77777777" w:rsidR="00493CC3" w:rsidRPr="00493CC3" w:rsidRDefault="00493CC3" w:rsidP="00493CC3">
      <w:pPr>
        <w:spacing w:before="60" w:after="60"/>
        <w:ind w:right="-108" w:firstLine="630"/>
        <w:rPr>
          <w:spacing w:val="-4"/>
          <w:sz w:val="26"/>
          <w:szCs w:val="26"/>
          <w:lang w:val="nl-NL"/>
        </w:rPr>
      </w:pPr>
      <w:r w:rsidRPr="00493CC3">
        <w:rPr>
          <w:spacing w:val="-4"/>
          <w:sz w:val="26"/>
          <w:szCs w:val="26"/>
          <w:lang w:val="nl-NL"/>
        </w:rPr>
        <w:t xml:space="preserve">- Tiến độ cung cấp: </w:t>
      </w:r>
    </w:p>
    <w:p w14:paraId="6662E52E" w14:textId="77777777" w:rsidR="00493CC3" w:rsidRPr="00493CC3" w:rsidRDefault="00493CC3" w:rsidP="00493CC3">
      <w:pPr>
        <w:spacing w:before="60" w:after="60"/>
        <w:ind w:left="630" w:right="-108" w:firstLine="363"/>
        <w:rPr>
          <w:color w:val="FF0000"/>
          <w:sz w:val="26"/>
          <w:szCs w:val="26"/>
          <w:lang w:val="nl-NL"/>
        </w:rPr>
      </w:pPr>
      <w:r w:rsidRPr="00493CC3">
        <w:rPr>
          <w:color w:val="FF0000"/>
          <w:sz w:val="26"/>
          <w:szCs w:val="26"/>
          <w:lang w:val="nl-NL"/>
        </w:rPr>
        <w:t xml:space="preserve">+ Ngày giao hàng sớm nhất: </w:t>
      </w:r>
      <w:r w:rsidRPr="00493CC3">
        <w:rPr>
          <w:color w:val="FF0000"/>
          <w:spacing w:val="-4"/>
          <w:sz w:val="26"/>
          <w:szCs w:val="26"/>
          <w:lang w:val="nl-NL"/>
        </w:rPr>
        <w:t>30 ngày kể từ ngày hợp đồng có hiệu lực</w:t>
      </w:r>
      <w:r w:rsidRPr="00493CC3">
        <w:rPr>
          <w:color w:val="FF0000"/>
          <w:sz w:val="26"/>
          <w:szCs w:val="26"/>
        </w:rPr>
        <w:t>;</w:t>
      </w:r>
      <w:r w:rsidRPr="00493CC3">
        <w:rPr>
          <w:color w:val="FF0000"/>
          <w:sz w:val="26"/>
          <w:szCs w:val="26"/>
          <w:lang w:val="nl-NL"/>
        </w:rPr>
        <w:t xml:space="preserve"> </w:t>
      </w:r>
    </w:p>
    <w:p w14:paraId="7AFF147D" w14:textId="77777777" w:rsidR="00493CC3" w:rsidRPr="00493CC3" w:rsidRDefault="00493CC3" w:rsidP="00493CC3">
      <w:pPr>
        <w:spacing w:before="60" w:after="60"/>
        <w:ind w:left="630" w:right="-108" w:firstLine="363"/>
        <w:rPr>
          <w:color w:val="FF0000"/>
          <w:sz w:val="26"/>
          <w:szCs w:val="26"/>
        </w:rPr>
      </w:pPr>
      <w:r w:rsidRPr="00493CC3">
        <w:rPr>
          <w:color w:val="FF0000"/>
          <w:sz w:val="26"/>
          <w:szCs w:val="26"/>
          <w:lang w:val="nl-NL"/>
        </w:rPr>
        <w:t xml:space="preserve">+ Ngày giao hàng muộn nhất: </w:t>
      </w:r>
      <w:r w:rsidRPr="00493CC3">
        <w:rPr>
          <w:color w:val="FF0000"/>
          <w:sz w:val="26"/>
          <w:szCs w:val="26"/>
        </w:rPr>
        <w:t>360 ngày kể từ ngày hợp đồng có hiệu lực;</w:t>
      </w:r>
    </w:p>
    <w:p w14:paraId="26C1E624" w14:textId="77777777" w:rsidR="00493CC3" w:rsidRPr="00493CC3" w:rsidRDefault="00493CC3" w:rsidP="00493CC3">
      <w:pPr>
        <w:spacing w:before="60" w:after="60"/>
        <w:ind w:left="630" w:right="-108" w:firstLine="363"/>
        <w:rPr>
          <w:color w:val="FF0000"/>
          <w:sz w:val="26"/>
          <w:szCs w:val="26"/>
          <w:lang w:val="nl-NL"/>
        </w:rPr>
      </w:pPr>
      <w:r w:rsidRPr="00493CC3">
        <w:rPr>
          <w:color w:val="FF0000"/>
          <w:sz w:val="26"/>
          <w:szCs w:val="26"/>
          <w:lang w:val="nl-NL"/>
        </w:rPr>
        <w:t>+ Giao hàng từng đợt trong vòng 30 ngày kể từ ngày Chủ đầu tư gửi văn bản đề nghị giao hàng (Ví dụ: đợt 1 khoảng 20% khối lượng của từng mặt hàng).</w:t>
      </w:r>
    </w:p>
    <w:p w14:paraId="77A6A7C0" w14:textId="77777777" w:rsidR="00493CC3" w:rsidRPr="00493CC3" w:rsidRDefault="00493CC3" w:rsidP="00493CC3">
      <w:pPr>
        <w:spacing w:before="60" w:after="60"/>
        <w:ind w:right="-108" w:firstLine="630"/>
        <w:rPr>
          <w:spacing w:val="-4"/>
          <w:sz w:val="26"/>
          <w:szCs w:val="26"/>
          <w:lang w:val="nl-NL"/>
        </w:rPr>
      </w:pPr>
      <w:r w:rsidRPr="00493CC3">
        <w:rPr>
          <w:spacing w:val="-4"/>
          <w:sz w:val="26"/>
          <w:szCs w:val="26"/>
          <w:lang w:val="nl-NL"/>
        </w:rPr>
        <w:t>- Giá dự thầu/hợp đồng bao gồm các chi phí vận chuyển, chi phí thử nghiệm nghiệm thu, thuế, phí các loại.</w:t>
      </w:r>
    </w:p>
    <w:p w14:paraId="4F7E6530" w14:textId="77777777" w:rsidR="00493CC3" w:rsidRPr="00493CC3" w:rsidRDefault="00493CC3" w:rsidP="00493CC3">
      <w:pPr>
        <w:spacing w:before="60" w:after="60"/>
        <w:ind w:right="-108" w:firstLine="630"/>
        <w:rPr>
          <w:spacing w:val="-4"/>
          <w:sz w:val="26"/>
          <w:szCs w:val="26"/>
          <w:lang w:val="nl-NL"/>
        </w:rPr>
      </w:pPr>
      <w:r w:rsidRPr="00493CC3">
        <w:rPr>
          <w:spacing w:val="-4"/>
          <w:sz w:val="26"/>
          <w:szCs w:val="26"/>
          <w:lang w:val="nl-NL"/>
        </w:rPr>
        <w:t xml:space="preserve">- Quy định mức thuế suất VAT trong giá dự thầu của Nhà thầu như sau (nhằm đảm bảo cùng mặt bằng về thuế VAT trong dự toán gói thầu): </w:t>
      </w:r>
      <w:r w:rsidRPr="00493CC3">
        <w:rPr>
          <w:b/>
          <w:color w:val="FF0000"/>
          <w:spacing w:val="-4"/>
          <w:sz w:val="26"/>
          <w:szCs w:val="26"/>
          <w:lang w:val="nl-NL"/>
        </w:rPr>
        <w:t>8%</w:t>
      </w:r>
      <w:r w:rsidRPr="00493CC3">
        <w:rPr>
          <w:spacing w:val="-4"/>
          <w:sz w:val="26"/>
          <w:szCs w:val="26"/>
          <w:lang w:val="nl-NL"/>
        </w:rPr>
        <w:t>.</w:t>
      </w:r>
    </w:p>
    <w:p w14:paraId="3EFCC6C4" w14:textId="77777777" w:rsidR="00493CC3" w:rsidRPr="00493CC3" w:rsidRDefault="00493CC3" w:rsidP="00493CC3">
      <w:pPr>
        <w:widowControl w:val="0"/>
        <w:spacing w:before="120" w:after="120" w:line="264" w:lineRule="auto"/>
        <w:ind w:firstLine="709"/>
        <w:rPr>
          <w:b/>
          <w:i/>
          <w:sz w:val="26"/>
          <w:szCs w:val="26"/>
          <w:lang w:val="nl-NL"/>
        </w:rPr>
      </w:pPr>
      <w:r w:rsidRPr="00493CC3">
        <w:rPr>
          <w:b/>
          <w:i/>
          <w:sz w:val="26"/>
          <w:szCs w:val="26"/>
          <w:lang w:val="nl-NL"/>
        </w:rPr>
        <w:t>1.2. Yêu cầu về kỹ thuật</w:t>
      </w:r>
    </w:p>
    <w:p w14:paraId="02622F5D" w14:textId="77777777" w:rsidR="00493CC3" w:rsidRPr="00493CC3" w:rsidRDefault="00493CC3" w:rsidP="00493CC3">
      <w:pPr>
        <w:spacing w:before="120" w:after="120" w:line="360" w:lineRule="exact"/>
        <w:ind w:firstLine="567"/>
        <w:rPr>
          <w:sz w:val="26"/>
          <w:szCs w:val="26"/>
          <w:lang w:val="nl-NL"/>
        </w:rPr>
      </w:pPr>
      <w:r w:rsidRPr="00493CC3">
        <w:rPr>
          <w:sz w:val="26"/>
          <w:szCs w:val="26"/>
          <w:lang w:val="nl-NL"/>
        </w:rPr>
        <w:t>Trong hồ sơ dự thầu, nhà thầu phải cung cấp đầy đủ các tài liệu sau đây (xem tiêu chí đánh giá về kỹ thuật để biết yêu cầu về các tài liệu này):</w:t>
      </w:r>
    </w:p>
    <w:p w14:paraId="0BBFB451" w14:textId="77777777" w:rsidR="00493CC3" w:rsidRPr="00493CC3" w:rsidRDefault="00493CC3" w:rsidP="00493CC3">
      <w:pPr>
        <w:tabs>
          <w:tab w:val="left" w:pos="993"/>
        </w:tabs>
        <w:spacing w:before="120" w:after="120" w:line="360" w:lineRule="exact"/>
        <w:ind w:firstLine="540"/>
        <w:rPr>
          <w:spacing w:val="-4"/>
          <w:sz w:val="26"/>
          <w:szCs w:val="26"/>
          <w:lang w:val="nl-NL"/>
        </w:rPr>
      </w:pPr>
      <w:r w:rsidRPr="00493CC3">
        <w:rPr>
          <w:spacing w:val="-4"/>
          <w:sz w:val="26"/>
          <w:szCs w:val="26"/>
          <w:lang w:val="nl-NL"/>
        </w:rPr>
        <w:t>- Bảng tóm tắt các thông số kỹ thuật theo mẫu quy định trong hồ sơ mời thầu (để xem xét và đánh giá các chỉ tiêu “Bảng tóm tắt các thông số kỹ thuật và thông tin về sản phẩm chào thầu” và chỉ tiêu đánh giá “Thông số kỹ thuật”).</w:t>
      </w:r>
    </w:p>
    <w:p w14:paraId="54753D60"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pacing w:val="-4"/>
          <w:sz w:val="26"/>
          <w:szCs w:val="26"/>
          <w:lang w:val="nl-NL"/>
        </w:rPr>
        <w:t>- Catalog</w:t>
      </w:r>
      <w:r w:rsidRPr="00493CC3">
        <w:rPr>
          <w:sz w:val="26"/>
          <w:szCs w:val="26"/>
          <w:lang w:val="nl-NL"/>
        </w:rPr>
        <w:t xml:space="preserve"> của nhà sản xuất về vật tư thiết bị chào thầu (áp dụng khi nhà thầu không phải là nhà sản xuất) (</w:t>
      </w:r>
      <w:r w:rsidRPr="00493CC3">
        <w:rPr>
          <w:spacing w:val="-4"/>
          <w:sz w:val="26"/>
          <w:szCs w:val="26"/>
          <w:lang w:val="nl-NL"/>
        </w:rPr>
        <w:t>để xem xét và đánh giá các chỉ tiêu “Catalog</w:t>
      </w:r>
      <w:r w:rsidRPr="00493CC3">
        <w:rPr>
          <w:sz w:val="26"/>
          <w:szCs w:val="26"/>
          <w:lang w:val="nl-NL"/>
        </w:rPr>
        <w:t xml:space="preserve"> của nhà sản xuất” </w:t>
      </w:r>
      <w:r w:rsidRPr="00493CC3">
        <w:rPr>
          <w:spacing w:val="-4"/>
          <w:sz w:val="26"/>
          <w:szCs w:val="26"/>
          <w:lang w:val="nl-NL"/>
        </w:rPr>
        <w:t>và chỉ tiêu đánh giá “Thông số kỹ thuật”</w:t>
      </w:r>
      <w:r w:rsidRPr="00493CC3">
        <w:rPr>
          <w:sz w:val="26"/>
          <w:szCs w:val="26"/>
          <w:lang w:val="nl-NL"/>
        </w:rPr>
        <w:t>).</w:t>
      </w:r>
    </w:p>
    <w:p w14:paraId="30C07451"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lastRenderedPageBreak/>
        <w:t>- Bản sao biên bản thử nghiệm điển hình (</w:t>
      </w:r>
      <w:r w:rsidRPr="00493CC3">
        <w:rPr>
          <w:spacing w:val="-4"/>
          <w:sz w:val="26"/>
          <w:szCs w:val="26"/>
          <w:lang w:val="nl-NL"/>
        </w:rPr>
        <w:t>để xem xét và đánh giá các chỉ tiêu “Đơn vị gửi mẫu thử nghiệm”, “Đơn vị thử nghiệm”, “Mẫu thử nghiệm” và “Hạng mục và kết quả thử nghiệm”</w:t>
      </w:r>
      <w:r w:rsidRPr="00493CC3">
        <w:rPr>
          <w:sz w:val="26"/>
          <w:szCs w:val="26"/>
          <w:lang w:val="nl-NL"/>
        </w:rPr>
        <w:t xml:space="preserve">).  </w:t>
      </w:r>
    </w:p>
    <w:p w14:paraId="623B19EC"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Văn bản cam kết bảo hành (</w:t>
      </w:r>
      <w:r w:rsidRPr="00493CC3">
        <w:rPr>
          <w:spacing w:val="-4"/>
          <w:sz w:val="26"/>
          <w:szCs w:val="26"/>
          <w:lang w:val="nl-NL"/>
        </w:rPr>
        <w:t>để xem xét và đánh giá chỉ tiêu “Yêu cầu về bảo hành”</w:t>
      </w:r>
      <w:r w:rsidRPr="00493CC3">
        <w:rPr>
          <w:sz w:val="26"/>
          <w:szCs w:val="26"/>
          <w:lang w:val="nl-NL"/>
        </w:rPr>
        <w:t xml:space="preserve">).  </w:t>
      </w:r>
    </w:p>
    <w:p w14:paraId="105E4C0D" w14:textId="77777777" w:rsidR="00493CC3" w:rsidRPr="00493CC3" w:rsidRDefault="00493CC3" w:rsidP="00493CC3">
      <w:pPr>
        <w:widowControl w:val="0"/>
        <w:spacing w:before="120" w:after="120" w:line="264" w:lineRule="auto"/>
        <w:ind w:firstLine="540"/>
        <w:rPr>
          <w:sz w:val="26"/>
          <w:szCs w:val="26"/>
          <w:lang w:val="nl-NL"/>
        </w:rPr>
      </w:pPr>
      <w:r w:rsidRPr="00493CC3">
        <w:rPr>
          <w:sz w:val="26"/>
          <w:szCs w:val="26"/>
          <w:lang w:val="nl-NL"/>
        </w:rPr>
        <w:t xml:space="preserve">- </w:t>
      </w:r>
      <w:r w:rsidRPr="00493CC3">
        <w:rPr>
          <w:spacing w:val="-4"/>
          <w:sz w:val="26"/>
          <w:szCs w:val="26"/>
          <w:lang w:val="nl-NL"/>
        </w:rPr>
        <w:t>Giấy chứng nhận hệ thống quản lý chất lượng</w:t>
      </w:r>
      <w:r w:rsidRPr="00493CC3">
        <w:rPr>
          <w:sz w:val="26"/>
          <w:szCs w:val="26"/>
          <w:lang w:val="nl-NL"/>
        </w:rPr>
        <w:t xml:space="preserve"> hoặc </w:t>
      </w:r>
      <w:r w:rsidRPr="00493CC3">
        <w:rPr>
          <w:sz w:val="26"/>
          <w:szCs w:val="26"/>
          <w:lang w:val="vi-VN"/>
        </w:rPr>
        <w:t>Tiêu chuẩn chất lượng của hàng hoá</w:t>
      </w:r>
      <w:r w:rsidRPr="00493CC3">
        <w:rPr>
          <w:sz w:val="26"/>
          <w:szCs w:val="26"/>
          <w:lang w:val="nl-NL"/>
        </w:rPr>
        <w:t xml:space="preserve"> và các tài liệu kỹ thuật khác như yêu cầu trong Quy cách kỹ thuật của hàng hóa (nếu có yêu cầu, </w:t>
      </w:r>
      <w:r w:rsidRPr="00493CC3">
        <w:rPr>
          <w:spacing w:val="-4"/>
          <w:sz w:val="26"/>
          <w:szCs w:val="26"/>
          <w:lang w:val="nl-NL"/>
        </w:rPr>
        <w:t>để xem xét và đánh giá các chỉ tiêu “Bảng tóm tắt các thông số kỹ thuật và thông tin về sản phẩm chào thầu” và chỉ tiêu đánh giá “Thông số kỹ thuật”).</w:t>
      </w:r>
    </w:p>
    <w:p w14:paraId="0C9855FC" w14:textId="77777777" w:rsidR="00493CC3" w:rsidRPr="00493CC3" w:rsidRDefault="00493CC3" w:rsidP="00493CC3">
      <w:pPr>
        <w:spacing w:before="120" w:after="120" w:line="360" w:lineRule="exact"/>
        <w:ind w:firstLine="567"/>
        <w:rPr>
          <w:iCs/>
          <w:sz w:val="26"/>
          <w:szCs w:val="26"/>
          <w:lang w:val="nl-NL"/>
        </w:rPr>
      </w:pPr>
      <w:r w:rsidRPr="00493CC3">
        <w:rPr>
          <w:iCs/>
          <w:sz w:val="26"/>
          <w:szCs w:val="26"/>
          <w:lang w:val="nl-NL"/>
        </w:rPr>
        <w:t xml:space="preserve">- Thông số kỹ thuật của hàng hóa (kể cả các dịch vụ liên quan), yêu cầu về </w:t>
      </w:r>
      <w:r w:rsidRPr="00493CC3">
        <w:rPr>
          <w:b/>
          <w:i/>
          <w:sz w:val="26"/>
          <w:szCs w:val="26"/>
        </w:rPr>
        <w:t>thử nghiệm xuất xưởng, thử nghiệm thường xuyên, thử nghiệm điển hình, thử nghiệm nghiệm thu</w:t>
      </w:r>
      <w:r w:rsidRPr="00493CC3">
        <w:rPr>
          <w:sz w:val="26"/>
          <w:szCs w:val="26"/>
        </w:rPr>
        <w:t xml:space="preserve"> của hàng hóa được quy định tại các file </w:t>
      </w:r>
      <w:r w:rsidRPr="00493CC3">
        <w:rPr>
          <w:iCs/>
          <w:sz w:val="26"/>
          <w:szCs w:val="26"/>
        </w:rPr>
        <w:t>văn bản quy định về quy cách kỹ thuật</w:t>
      </w:r>
      <w:r w:rsidRPr="00493CC3">
        <w:rPr>
          <w:b/>
          <w:iCs/>
          <w:sz w:val="26"/>
          <w:szCs w:val="26"/>
        </w:rPr>
        <w:t xml:space="preserve"> </w:t>
      </w:r>
      <w:r w:rsidRPr="00493CC3">
        <w:rPr>
          <w:sz w:val="26"/>
          <w:szCs w:val="26"/>
        </w:rPr>
        <w:t xml:space="preserve">đính kèm cho từng loại hàng hóa </w:t>
      </w:r>
      <w:r w:rsidRPr="00493CC3">
        <w:rPr>
          <w:iCs/>
          <w:sz w:val="26"/>
          <w:szCs w:val="26"/>
          <w:lang w:val="nl-NL"/>
        </w:rPr>
        <w:t>sau đây:</w:t>
      </w:r>
    </w:p>
    <w:tbl>
      <w:tblPr>
        <w:tblW w:w="4959"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3099"/>
        <w:gridCol w:w="5592"/>
      </w:tblGrid>
      <w:tr w:rsidR="00493CC3" w:rsidRPr="00493CC3" w14:paraId="2902F8C0" w14:textId="77777777" w:rsidTr="009216B3">
        <w:trPr>
          <w:trHeight w:val="899"/>
          <w:tblHeader/>
          <w:jc w:val="right"/>
        </w:trPr>
        <w:tc>
          <w:tcPr>
            <w:tcW w:w="314" w:type="pct"/>
            <w:vAlign w:val="center"/>
          </w:tcPr>
          <w:p w14:paraId="4B274E0F" w14:textId="77777777" w:rsidR="00493CC3" w:rsidRPr="00493CC3" w:rsidRDefault="00493CC3" w:rsidP="00FF6E77">
            <w:pPr>
              <w:spacing w:before="120" w:after="120"/>
              <w:jc w:val="center"/>
              <w:rPr>
                <w:b/>
                <w:iCs/>
                <w:sz w:val="26"/>
                <w:szCs w:val="26"/>
              </w:rPr>
            </w:pPr>
            <w:r w:rsidRPr="00493CC3">
              <w:rPr>
                <w:b/>
                <w:iCs/>
                <w:sz w:val="26"/>
                <w:szCs w:val="26"/>
              </w:rPr>
              <w:t>Stt</w:t>
            </w:r>
          </w:p>
        </w:tc>
        <w:tc>
          <w:tcPr>
            <w:tcW w:w="1671" w:type="pct"/>
            <w:vAlign w:val="center"/>
          </w:tcPr>
          <w:p w14:paraId="3DEA610D" w14:textId="77777777" w:rsidR="00493CC3" w:rsidRPr="00493CC3" w:rsidRDefault="00493CC3" w:rsidP="00FF6E77">
            <w:pPr>
              <w:spacing w:before="120" w:after="120"/>
              <w:jc w:val="center"/>
              <w:rPr>
                <w:b/>
                <w:iCs/>
                <w:sz w:val="26"/>
                <w:szCs w:val="26"/>
              </w:rPr>
            </w:pPr>
            <w:r w:rsidRPr="00493CC3">
              <w:rPr>
                <w:b/>
                <w:iCs/>
                <w:sz w:val="26"/>
                <w:szCs w:val="26"/>
              </w:rPr>
              <w:t>Tên hàng hóa hoặc dịch vụ liên quan</w:t>
            </w:r>
          </w:p>
        </w:tc>
        <w:tc>
          <w:tcPr>
            <w:tcW w:w="3015" w:type="pct"/>
            <w:vAlign w:val="center"/>
          </w:tcPr>
          <w:p w14:paraId="639A1420" w14:textId="77777777" w:rsidR="00493CC3" w:rsidRPr="00493CC3" w:rsidRDefault="00493CC3" w:rsidP="00FF6E77">
            <w:pPr>
              <w:spacing w:before="120" w:after="120"/>
              <w:jc w:val="center"/>
              <w:rPr>
                <w:b/>
                <w:iCs/>
                <w:sz w:val="26"/>
                <w:szCs w:val="26"/>
              </w:rPr>
            </w:pPr>
            <w:r w:rsidRPr="00493CC3">
              <w:rPr>
                <w:b/>
                <w:iCs/>
                <w:sz w:val="26"/>
                <w:szCs w:val="26"/>
              </w:rPr>
              <w:t>Tên file văn bản quy định về quy cách kỹ thuật đính kèm</w:t>
            </w:r>
          </w:p>
        </w:tc>
      </w:tr>
      <w:tr w:rsidR="009E663D" w:rsidRPr="00493CC3" w14:paraId="3EE6B973" w14:textId="77777777" w:rsidTr="006124B8">
        <w:trPr>
          <w:trHeight w:val="440"/>
          <w:jc w:val="right"/>
        </w:trPr>
        <w:tc>
          <w:tcPr>
            <w:tcW w:w="314" w:type="pct"/>
            <w:vAlign w:val="center"/>
          </w:tcPr>
          <w:p w14:paraId="1A26A54D" w14:textId="5E60237C" w:rsidR="009E663D" w:rsidRPr="00486FAE" w:rsidRDefault="009E663D" w:rsidP="009E663D">
            <w:pPr>
              <w:jc w:val="center"/>
              <w:rPr>
                <w:sz w:val="26"/>
                <w:szCs w:val="26"/>
              </w:rPr>
            </w:pPr>
            <w:r w:rsidRPr="00486FAE">
              <w:rPr>
                <w:color w:val="000000"/>
                <w:sz w:val="26"/>
                <w:szCs w:val="26"/>
              </w:rPr>
              <w:t>1</w:t>
            </w:r>
          </w:p>
        </w:tc>
        <w:tc>
          <w:tcPr>
            <w:tcW w:w="1671" w:type="pct"/>
            <w:vAlign w:val="center"/>
          </w:tcPr>
          <w:p w14:paraId="57A03963" w14:textId="5C42672B" w:rsidR="009E663D" w:rsidRPr="006669AF" w:rsidRDefault="009E663D" w:rsidP="009E663D">
            <w:pPr>
              <w:jc w:val="left"/>
              <w:rPr>
                <w:color w:val="FF0000"/>
                <w:sz w:val="26"/>
                <w:szCs w:val="26"/>
              </w:rPr>
            </w:pPr>
            <w:r w:rsidRPr="006669AF">
              <w:rPr>
                <w:color w:val="000000"/>
                <w:sz w:val="26"/>
                <w:szCs w:val="26"/>
              </w:rPr>
              <w:t>FCO 24kV-100A (thân polymer)</w:t>
            </w:r>
          </w:p>
        </w:tc>
        <w:tc>
          <w:tcPr>
            <w:tcW w:w="3015" w:type="pct"/>
            <w:vAlign w:val="center"/>
          </w:tcPr>
          <w:p w14:paraId="2FD95034" w14:textId="79582E91" w:rsidR="009E663D" w:rsidRPr="00493CC3" w:rsidRDefault="009305D0" w:rsidP="009E663D">
            <w:pPr>
              <w:rPr>
                <w:sz w:val="26"/>
                <w:szCs w:val="26"/>
              </w:rPr>
            </w:pPr>
            <w:r w:rsidRPr="009305D0">
              <w:rPr>
                <w:sz w:val="28"/>
                <w:szCs w:val="28"/>
              </w:rPr>
              <w:t>4553 20-10-2021 FCO 22kV cách điện polymer</w:t>
            </w:r>
          </w:p>
        </w:tc>
      </w:tr>
      <w:tr w:rsidR="009E663D" w:rsidRPr="00493CC3" w14:paraId="28EF113C" w14:textId="77777777" w:rsidTr="006124B8">
        <w:trPr>
          <w:trHeight w:val="440"/>
          <w:jc w:val="right"/>
        </w:trPr>
        <w:tc>
          <w:tcPr>
            <w:tcW w:w="314" w:type="pct"/>
            <w:vAlign w:val="center"/>
          </w:tcPr>
          <w:p w14:paraId="34655375" w14:textId="68828E99" w:rsidR="009E663D" w:rsidRPr="00486FAE" w:rsidRDefault="009E663D" w:rsidP="009E663D">
            <w:pPr>
              <w:jc w:val="center"/>
              <w:rPr>
                <w:sz w:val="26"/>
                <w:szCs w:val="26"/>
              </w:rPr>
            </w:pPr>
            <w:r w:rsidRPr="00486FAE">
              <w:rPr>
                <w:color w:val="000000"/>
                <w:sz w:val="26"/>
                <w:szCs w:val="26"/>
              </w:rPr>
              <w:t>2</w:t>
            </w:r>
          </w:p>
        </w:tc>
        <w:tc>
          <w:tcPr>
            <w:tcW w:w="1671" w:type="pct"/>
            <w:vAlign w:val="center"/>
          </w:tcPr>
          <w:p w14:paraId="2E3F91D0" w14:textId="2002E0ED" w:rsidR="009E663D" w:rsidRPr="006669AF" w:rsidRDefault="009E663D" w:rsidP="009E663D">
            <w:pPr>
              <w:rPr>
                <w:color w:val="000000"/>
                <w:sz w:val="26"/>
                <w:szCs w:val="26"/>
              </w:rPr>
            </w:pPr>
            <w:r w:rsidRPr="006669AF">
              <w:rPr>
                <w:color w:val="000000"/>
                <w:sz w:val="26"/>
                <w:szCs w:val="26"/>
              </w:rPr>
              <w:t>LBFCO 24kV-200A (thân polymer)</w:t>
            </w:r>
          </w:p>
        </w:tc>
        <w:tc>
          <w:tcPr>
            <w:tcW w:w="3015" w:type="pct"/>
            <w:vAlign w:val="center"/>
          </w:tcPr>
          <w:p w14:paraId="6BDA189C" w14:textId="1436DDDF" w:rsidR="009E663D" w:rsidRPr="00493CC3" w:rsidRDefault="009305D0" w:rsidP="009E663D">
            <w:pPr>
              <w:rPr>
                <w:sz w:val="26"/>
                <w:szCs w:val="26"/>
              </w:rPr>
            </w:pPr>
            <w:r w:rsidRPr="009305D0">
              <w:rPr>
                <w:sz w:val="28"/>
                <w:szCs w:val="28"/>
              </w:rPr>
              <w:t>4553 20-10-2021 LBFCO 22kV cách điện polymer</w:t>
            </w:r>
          </w:p>
        </w:tc>
      </w:tr>
      <w:tr w:rsidR="009E663D" w:rsidRPr="00493CC3" w14:paraId="4F1F8B29" w14:textId="77777777" w:rsidTr="006124B8">
        <w:trPr>
          <w:trHeight w:val="440"/>
          <w:jc w:val="right"/>
        </w:trPr>
        <w:tc>
          <w:tcPr>
            <w:tcW w:w="314" w:type="pct"/>
            <w:vAlign w:val="center"/>
          </w:tcPr>
          <w:p w14:paraId="7674E84F" w14:textId="3183FAB1" w:rsidR="009E663D" w:rsidRPr="00486FAE" w:rsidRDefault="009E663D" w:rsidP="009E663D">
            <w:pPr>
              <w:jc w:val="center"/>
              <w:rPr>
                <w:sz w:val="26"/>
                <w:szCs w:val="26"/>
              </w:rPr>
            </w:pPr>
            <w:r w:rsidRPr="00486FAE">
              <w:rPr>
                <w:color w:val="000000"/>
                <w:sz w:val="26"/>
                <w:szCs w:val="26"/>
              </w:rPr>
              <w:t>3</w:t>
            </w:r>
          </w:p>
        </w:tc>
        <w:tc>
          <w:tcPr>
            <w:tcW w:w="1671" w:type="pct"/>
            <w:vAlign w:val="center"/>
          </w:tcPr>
          <w:p w14:paraId="7E0123C5" w14:textId="07B19A36" w:rsidR="009E663D" w:rsidRPr="006669AF" w:rsidRDefault="009E663D" w:rsidP="009E663D">
            <w:pPr>
              <w:rPr>
                <w:color w:val="000000"/>
                <w:sz w:val="26"/>
                <w:szCs w:val="26"/>
              </w:rPr>
            </w:pPr>
            <w:r w:rsidRPr="006669AF">
              <w:rPr>
                <w:color w:val="000000"/>
                <w:sz w:val="26"/>
                <w:szCs w:val="26"/>
              </w:rPr>
              <w:t>Dao cách ly -3 pha - 24kV - 630A loại ngoài trời</w:t>
            </w:r>
          </w:p>
        </w:tc>
        <w:tc>
          <w:tcPr>
            <w:tcW w:w="3015" w:type="pct"/>
            <w:vAlign w:val="center"/>
          </w:tcPr>
          <w:p w14:paraId="29C03E37" w14:textId="6E187944" w:rsidR="009E663D" w:rsidRPr="00493CC3" w:rsidRDefault="00B92DA1" w:rsidP="009E663D">
            <w:pPr>
              <w:rPr>
                <w:sz w:val="26"/>
                <w:szCs w:val="26"/>
              </w:rPr>
            </w:pPr>
            <w:r w:rsidRPr="00B92DA1">
              <w:rPr>
                <w:sz w:val="28"/>
                <w:szCs w:val="28"/>
              </w:rPr>
              <w:t>271 24-7-19 QĐ-EVN Dao cách ly 22kV-630A sử dụng ngoài trời (35kV)</w:t>
            </w:r>
          </w:p>
        </w:tc>
      </w:tr>
      <w:tr w:rsidR="009E663D" w:rsidRPr="00493CC3" w14:paraId="00CC34B8" w14:textId="77777777" w:rsidTr="006124B8">
        <w:trPr>
          <w:trHeight w:val="440"/>
          <w:jc w:val="right"/>
        </w:trPr>
        <w:tc>
          <w:tcPr>
            <w:tcW w:w="314" w:type="pct"/>
            <w:vAlign w:val="center"/>
          </w:tcPr>
          <w:p w14:paraId="082A932B" w14:textId="36C04C92" w:rsidR="009E663D" w:rsidRPr="00486FAE" w:rsidRDefault="009E663D" w:rsidP="009E663D">
            <w:pPr>
              <w:jc w:val="center"/>
              <w:rPr>
                <w:sz w:val="26"/>
                <w:szCs w:val="26"/>
              </w:rPr>
            </w:pPr>
            <w:r w:rsidRPr="00486FAE">
              <w:rPr>
                <w:color w:val="000000"/>
                <w:sz w:val="26"/>
                <w:szCs w:val="26"/>
              </w:rPr>
              <w:t>4</w:t>
            </w:r>
          </w:p>
        </w:tc>
        <w:tc>
          <w:tcPr>
            <w:tcW w:w="1671" w:type="pct"/>
            <w:vAlign w:val="center"/>
          </w:tcPr>
          <w:p w14:paraId="645C81FB" w14:textId="19C9B207" w:rsidR="009E663D" w:rsidRPr="006669AF" w:rsidRDefault="009E663D" w:rsidP="009E663D">
            <w:pPr>
              <w:rPr>
                <w:color w:val="000000"/>
                <w:sz w:val="26"/>
                <w:szCs w:val="26"/>
              </w:rPr>
            </w:pPr>
            <w:r w:rsidRPr="006669AF">
              <w:rPr>
                <w:color w:val="000000"/>
                <w:sz w:val="26"/>
                <w:szCs w:val="26"/>
              </w:rPr>
              <w:t>Chống sét - 18kV - 10kA &amp; phụ kiện</w:t>
            </w:r>
          </w:p>
        </w:tc>
        <w:tc>
          <w:tcPr>
            <w:tcW w:w="3015" w:type="pct"/>
            <w:vAlign w:val="center"/>
          </w:tcPr>
          <w:p w14:paraId="52722A43" w14:textId="61D00DAB" w:rsidR="009E663D" w:rsidRPr="00493CC3" w:rsidRDefault="00B92DA1" w:rsidP="009E663D">
            <w:pPr>
              <w:rPr>
                <w:sz w:val="26"/>
                <w:szCs w:val="26"/>
              </w:rPr>
            </w:pPr>
            <w:r w:rsidRPr="00B92DA1">
              <w:rPr>
                <w:sz w:val="28"/>
                <w:szCs w:val="28"/>
              </w:rPr>
              <w:t>110 21-9-2021 QĐ-HĐTV Chống sét van cấp 22kV sử dụng cho lưới phân phối (CLASS 1)</w:t>
            </w:r>
          </w:p>
        </w:tc>
      </w:tr>
      <w:tr w:rsidR="009E663D" w:rsidRPr="00493CC3" w14:paraId="246047C5" w14:textId="77777777" w:rsidTr="006124B8">
        <w:trPr>
          <w:trHeight w:val="440"/>
          <w:jc w:val="right"/>
        </w:trPr>
        <w:tc>
          <w:tcPr>
            <w:tcW w:w="314" w:type="pct"/>
            <w:vAlign w:val="center"/>
          </w:tcPr>
          <w:p w14:paraId="350F2B4B" w14:textId="66D5FA0C" w:rsidR="009E663D" w:rsidRPr="00486FAE" w:rsidRDefault="009E663D" w:rsidP="009E663D">
            <w:pPr>
              <w:jc w:val="center"/>
              <w:rPr>
                <w:sz w:val="26"/>
                <w:szCs w:val="26"/>
              </w:rPr>
            </w:pPr>
            <w:r w:rsidRPr="00486FAE">
              <w:rPr>
                <w:color w:val="000000"/>
                <w:sz w:val="26"/>
                <w:szCs w:val="26"/>
              </w:rPr>
              <w:t>5</w:t>
            </w:r>
          </w:p>
        </w:tc>
        <w:tc>
          <w:tcPr>
            <w:tcW w:w="1671" w:type="pct"/>
            <w:vAlign w:val="center"/>
          </w:tcPr>
          <w:p w14:paraId="21FCBBC8" w14:textId="70E58161" w:rsidR="009E663D" w:rsidRPr="006669AF" w:rsidRDefault="009E663D" w:rsidP="009E663D">
            <w:pPr>
              <w:rPr>
                <w:color w:val="FF0000"/>
                <w:sz w:val="26"/>
                <w:szCs w:val="26"/>
              </w:rPr>
            </w:pPr>
            <w:r w:rsidRPr="006669AF">
              <w:rPr>
                <w:color w:val="000000"/>
                <w:sz w:val="26"/>
                <w:szCs w:val="26"/>
              </w:rPr>
              <w:t>Chống sét - 18kV - 10kA &amp; phụ kiện (loại class 3)</w:t>
            </w:r>
          </w:p>
        </w:tc>
        <w:tc>
          <w:tcPr>
            <w:tcW w:w="3015" w:type="pct"/>
            <w:vAlign w:val="center"/>
          </w:tcPr>
          <w:p w14:paraId="1EB86DFD" w14:textId="660447C8" w:rsidR="009E663D" w:rsidRPr="00493CC3" w:rsidRDefault="00B92DA1" w:rsidP="009E663D">
            <w:pPr>
              <w:rPr>
                <w:sz w:val="26"/>
                <w:szCs w:val="26"/>
              </w:rPr>
            </w:pPr>
            <w:r w:rsidRPr="00B92DA1">
              <w:rPr>
                <w:sz w:val="28"/>
                <w:szCs w:val="28"/>
              </w:rPr>
              <w:t xml:space="preserve">110 21-9-2021 QĐ-HĐTV Chống sét van cấp 22kV sử dụng cho lưới phân phối (CLASS </w:t>
            </w:r>
            <w:r>
              <w:rPr>
                <w:sz w:val="28"/>
                <w:szCs w:val="28"/>
              </w:rPr>
              <w:t>3</w:t>
            </w:r>
            <w:r w:rsidRPr="00B92DA1">
              <w:rPr>
                <w:sz w:val="28"/>
                <w:szCs w:val="28"/>
              </w:rPr>
              <w:t>)</w:t>
            </w:r>
          </w:p>
        </w:tc>
      </w:tr>
      <w:tr w:rsidR="009E663D" w:rsidRPr="00493CC3" w14:paraId="5065B821" w14:textId="77777777" w:rsidTr="006124B8">
        <w:trPr>
          <w:trHeight w:val="440"/>
          <w:jc w:val="right"/>
        </w:trPr>
        <w:tc>
          <w:tcPr>
            <w:tcW w:w="314" w:type="pct"/>
            <w:vAlign w:val="center"/>
          </w:tcPr>
          <w:p w14:paraId="1CAE27A3" w14:textId="3D3E3F53" w:rsidR="009E663D" w:rsidRPr="00486FAE" w:rsidRDefault="009E663D" w:rsidP="009E663D">
            <w:pPr>
              <w:jc w:val="center"/>
              <w:rPr>
                <w:sz w:val="26"/>
                <w:szCs w:val="26"/>
              </w:rPr>
            </w:pPr>
            <w:r w:rsidRPr="00486FAE">
              <w:rPr>
                <w:color w:val="000000"/>
                <w:sz w:val="26"/>
                <w:szCs w:val="26"/>
              </w:rPr>
              <w:t>6</w:t>
            </w:r>
          </w:p>
        </w:tc>
        <w:tc>
          <w:tcPr>
            <w:tcW w:w="1671" w:type="pct"/>
            <w:vAlign w:val="center"/>
          </w:tcPr>
          <w:p w14:paraId="60334E3D" w14:textId="5D991229" w:rsidR="009E663D" w:rsidRPr="006669AF" w:rsidRDefault="009E663D" w:rsidP="009E663D">
            <w:pPr>
              <w:rPr>
                <w:color w:val="FF0000"/>
                <w:sz w:val="26"/>
                <w:szCs w:val="26"/>
              </w:rPr>
            </w:pPr>
            <w:r w:rsidRPr="006669AF">
              <w:rPr>
                <w:color w:val="000000"/>
                <w:sz w:val="26"/>
                <w:szCs w:val="26"/>
              </w:rPr>
              <w:t>Fuse link 3K</w:t>
            </w:r>
          </w:p>
        </w:tc>
        <w:tc>
          <w:tcPr>
            <w:tcW w:w="3015" w:type="pct"/>
            <w:vAlign w:val="center"/>
          </w:tcPr>
          <w:p w14:paraId="2B4D5294" w14:textId="3185ACD8" w:rsidR="009E663D" w:rsidRPr="00493CC3" w:rsidRDefault="002215B5" w:rsidP="009E663D">
            <w:pPr>
              <w:rPr>
                <w:sz w:val="26"/>
                <w:szCs w:val="26"/>
              </w:rPr>
            </w:pPr>
            <w:r w:rsidRPr="002215B5">
              <w:rPr>
                <w:sz w:val="28"/>
                <w:szCs w:val="28"/>
              </w:rPr>
              <w:t>4553 20-10-2021 Dây chì (Fuse link) sử dụng cho FCO, LBFCO 22kV</w:t>
            </w:r>
          </w:p>
        </w:tc>
      </w:tr>
      <w:tr w:rsidR="002215B5" w:rsidRPr="00493CC3" w14:paraId="760BC1C7" w14:textId="77777777" w:rsidTr="006124B8">
        <w:trPr>
          <w:trHeight w:val="440"/>
          <w:jc w:val="right"/>
        </w:trPr>
        <w:tc>
          <w:tcPr>
            <w:tcW w:w="314" w:type="pct"/>
            <w:vAlign w:val="center"/>
          </w:tcPr>
          <w:p w14:paraId="6955A4F3" w14:textId="1E6B5F38" w:rsidR="002215B5" w:rsidRPr="00486FAE" w:rsidRDefault="002215B5" w:rsidP="002215B5">
            <w:pPr>
              <w:jc w:val="center"/>
              <w:rPr>
                <w:sz w:val="26"/>
                <w:szCs w:val="26"/>
              </w:rPr>
            </w:pPr>
            <w:r w:rsidRPr="00486FAE">
              <w:rPr>
                <w:color w:val="000000"/>
                <w:sz w:val="26"/>
                <w:szCs w:val="26"/>
              </w:rPr>
              <w:t>7</w:t>
            </w:r>
          </w:p>
        </w:tc>
        <w:tc>
          <w:tcPr>
            <w:tcW w:w="1671" w:type="pct"/>
            <w:vAlign w:val="center"/>
          </w:tcPr>
          <w:p w14:paraId="15A5EBC0" w14:textId="3005C86D" w:rsidR="002215B5" w:rsidRPr="006669AF" w:rsidRDefault="002215B5" w:rsidP="002215B5">
            <w:pPr>
              <w:rPr>
                <w:color w:val="000000"/>
                <w:sz w:val="26"/>
                <w:szCs w:val="26"/>
              </w:rPr>
            </w:pPr>
            <w:r w:rsidRPr="006669AF">
              <w:rPr>
                <w:color w:val="000000"/>
                <w:sz w:val="26"/>
                <w:szCs w:val="26"/>
              </w:rPr>
              <w:t>Fuse link 6K</w:t>
            </w:r>
          </w:p>
        </w:tc>
        <w:tc>
          <w:tcPr>
            <w:tcW w:w="3015" w:type="pct"/>
            <w:vAlign w:val="center"/>
          </w:tcPr>
          <w:p w14:paraId="1951E6B1" w14:textId="2E473C63" w:rsidR="002215B5" w:rsidRPr="00493CC3" w:rsidRDefault="002215B5" w:rsidP="002215B5">
            <w:pPr>
              <w:rPr>
                <w:sz w:val="26"/>
                <w:szCs w:val="26"/>
              </w:rPr>
            </w:pPr>
            <w:r w:rsidRPr="002215B5">
              <w:rPr>
                <w:sz w:val="28"/>
                <w:szCs w:val="28"/>
              </w:rPr>
              <w:t>4553 20-10-2021 Dây chì (Fuse link) sử dụng cho FCO, LBFCO 22kV</w:t>
            </w:r>
          </w:p>
        </w:tc>
      </w:tr>
      <w:tr w:rsidR="002215B5" w:rsidRPr="00493CC3" w14:paraId="7E2736F9" w14:textId="77777777" w:rsidTr="006124B8">
        <w:trPr>
          <w:trHeight w:val="440"/>
          <w:jc w:val="right"/>
        </w:trPr>
        <w:tc>
          <w:tcPr>
            <w:tcW w:w="314" w:type="pct"/>
            <w:vAlign w:val="center"/>
          </w:tcPr>
          <w:p w14:paraId="720DB184" w14:textId="77C8652A" w:rsidR="002215B5" w:rsidRPr="00486FAE" w:rsidRDefault="002215B5" w:rsidP="002215B5">
            <w:pPr>
              <w:jc w:val="center"/>
              <w:rPr>
                <w:sz w:val="26"/>
                <w:szCs w:val="26"/>
              </w:rPr>
            </w:pPr>
            <w:r w:rsidRPr="00486FAE">
              <w:rPr>
                <w:color w:val="000000"/>
                <w:sz w:val="26"/>
                <w:szCs w:val="26"/>
              </w:rPr>
              <w:t>8</w:t>
            </w:r>
          </w:p>
        </w:tc>
        <w:tc>
          <w:tcPr>
            <w:tcW w:w="1671" w:type="pct"/>
            <w:vAlign w:val="center"/>
          </w:tcPr>
          <w:p w14:paraId="12601801" w14:textId="7B0ED36B" w:rsidR="002215B5" w:rsidRPr="006669AF" w:rsidRDefault="002215B5" w:rsidP="002215B5">
            <w:pPr>
              <w:jc w:val="left"/>
              <w:rPr>
                <w:color w:val="FF0000"/>
                <w:sz w:val="26"/>
                <w:szCs w:val="26"/>
              </w:rPr>
            </w:pPr>
            <w:r w:rsidRPr="006669AF">
              <w:rPr>
                <w:color w:val="000000"/>
                <w:sz w:val="26"/>
                <w:szCs w:val="26"/>
              </w:rPr>
              <w:t>Fuse link 10K</w:t>
            </w:r>
          </w:p>
        </w:tc>
        <w:tc>
          <w:tcPr>
            <w:tcW w:w="3015" w:type="pct"/>
            <w:vAlign w:val="center"/>
          </w:tcPr>
          <w:p w14:paraId="22324900" w14:textId="40CD66C0" w:rsidR="002215B5" w:rsidRPr="00493CC3" w:rsidRDefault="002215B5" w:rsidP="002215B5">
            <w:pPr>
              <w:rPr>
                <w:sz w:val="26"/>
                <w:szCs w:val="26"/>
              </w:rPr>
            </w:pPr>
            <w:r w:rsidRPr="002215B5">
              <w:rPr>
                <w:sz w:val="28"/>
                <w:szCs w:val="28"/>
              </w:rPr>
              <w:t>4553 20-10-2021 Dây chì (Fuse link) sử dụng cho FCO, LBFCO 22kV</w:t>
            </w:r>
          </w:p>
        </w:tc>
      </w:tr>
      <w:tr w:rsidR="002215B5" w:rsidRPr="00493CC3" w14:paraId="30AC3C4E" w14:textId="77777777" w:rsidTr="006124B8">
        <w:trPr>
          <w:trHeight w:val="440"/>
          <w:jc w:val="right"/>
        </w:trPr>
        <w:tc>
          <w:tcPr>
            <w:tcW w:w="314" w:type="pct"/>
            <w:vAlign w:val="center"/>
          </w:tcPr>
          <w:p w14:paraId="4174F494" w14:textId="74DAF123" w:rsidR="002215B5" w:rsidRPr="00486FAE" w:rsidRDefault="002215B5" w:rsidP="002215B5">
            <w:pPr>
              <w:jc w:val="center"/>
              <w:rPr>
                <w:sz w:val="26"/>
                <w:szCs w:val="26"/>
              </w:rPr>
            </w:pPr>
            <w:r w:rsidRPr="00486FAE">
              <w:rPr>
                <w:color w:val="000000"/>
                <w:sz w:val="26"/>
                <w:szCs w:val="26"/>
              </w:rPr>
              <w:t>9</w:t>
            </w:r>
          </w:p>
        </w:tc>
        <w:tc>
          <w:tcPr>
            <w:tcW w:w="1671" w:type="pct"/>
            <w:vAlign w:val="center"/>
          </w:tcPr>
          <w:p w14:paraId="3ED7B100" w14:textId="3DC7A3D4" w:rsidR="002215B5" w:rsidRPr="006669AF" w:rsidRDefault="002215B5" w:rsidP="002215B5">
            <w:pPr>
              <w:rPr>
                <w:color w:val="000000"/>
                <w:sz w:val="26"/>
                <w:szCs w:val="26"/>
              </w:rPr>
            </w:pPr>
            <w:r w:rsidRPr="006669AF">
              <w:rPr>
                <w:color w:val="000000"/>
                <w:sz w:val="26"/>
                <w:szCs w:val="26"/>
              </w:rPr>
              <w:t>Fuse link 12K</w:t>
            </w:r>
          </w:p>
        </w:tc>
        <w:tc>
          <w:tcPr>
            <w:tcW w:w="3015" w:type="pct"/>
            <w:vAlign w:val="center"/>
          </w:tcPr>
          <w:p w14:paraId="7A4E80B3" w14:textId="467ACB03" w:rsidR="002215B5" w:rsidRPr="00493CC3" w:rsidRDefault="002215B5" w:rsidP="002215B5">
            <w:pPr>
              <w:rPr>
                <w:sz w:val="26"/>
                <w:szCs w:val="26"/>
              </w:rPr>
            </w:pPr>
            <w:r w:rsidRPr="002215B5">
              <w:rPr>
                <w:sz w:val="28"/>
                <w:szCs w:val="28"/>
              </w:rPr>
              <w:t>4553 20-10-2021 Dây chì (Fuse link) sử dụng cho FCO, LBFCO 22kV</w:t>
            </w:r>
          </w:p>
        </w:tc>
      </w:tr>
      <w:tr w:rsidR="002215B5" w:rsidRPr="00493CC3" w14:paraId="038334A1" w14:textId="77777777" w:rsidTr="006124B8">
        <w:trPr>
          <w:trHeight w:val="440"/>
          <w:jc w:val="right"/>
        </w:trPr>
        <w:tc>
          <w:tcPr>
            <w:tcW w:w="314" w:type="pct"/>
            <w:vAlign w:val="center"/>
          </w:tcPr>
          <w:p w14:paraId="5A9237C1" w14:textId="2213A269" w:rsidR="002215B5" w:rsidRPr="00486FAE" w:rsidRDefault="002215B5" w:rsidP="002215B5">
            <w:pPr>
              <w:jc w:val="center"/>
              <w:rPr>
                <w:sz w:val="26"/>
                <w:szCs w:val="26"/>
              </w:rPr>
            </w:pPr>
            <w:r w:rsidRPr="00486FAE">
              <w:rPr>
                <w:color w:val="000000"/>
                <w:sz w:val="26"/>
                <w:szCs w:val="26"/>
              </w:rPr>
              <w:t>10</w:t>
            </w:r>
          </w:p>
        </w:tc>
        <w:tc>
          <w:tcPr>
            <w:tcW w:w="1671" w:type="pct"/>
            <w:vAlign w:val="center"/>
          </w:tcPr>
          <w:p w14:paraId="3671C287" w14:textId="1D65AA4B" w:rsidR="002215B5" w:rsidRPr="006669AF" w:rsidRDefault="002215B5" w:rsidP="002215B5">
            <w:pPr>
              <w:rPr>
                <w:color w:val="000000"/>
                <w:sz w:val="26"/>
                <w:szCs w:val="26"/>
              </w:rPr>
            </w:pPr>
            <w:r w:rsidRPr="006669AF">
              <w:rPr>
                <w:color w:val="000000"/>
                <w:sz w:val="26"/>
                <w:szCs w:val="26"/>
              </w:rPr>
              <w:t>Fuse link 15K</w:t>
            </w:r>
          </w:p>
        </w:tc>
        <w:tc>
          <w:tcPr>
            <w:tcW w:w="3015" w:type="pct"/>
            <w:vAlign w:val="center"/>
          </w:tcPr>
          <w:p w14:paraId="566BE028" w14:textId="590BD85C" w:rsidR="002215B5" w:rsidRPr="00493CC3" w:rsidRDefault="002215B5" w:rsidP="002215B5">
            <w:pPr>
              <w:rPr>
                <w:sz w:val="26"/>
                <w:szCs w:val="26"/>
              </w:rPr>
            </w:pPr>
            <w:r w:rsidRPr="002215B5">
              <w:rPr>
                <w:sz w:val="28"/>
                <w:szCs w:val="28"/>
              </w:rPr>
              <w:t>4553 20-10-2021 Dây chì (Fuse link) sử dụng cho FCO, LBFCO 22kV</w:t>
            </w:r>
          </w:p>
        </w:tc>
      </w:tr>
      <w:tr w:rsidR="002215B5" w:rsidRPr="00493CC3" w14:paraId="46D5D7A2" w14:textId="77777777" w:rsidTr="006124B8">
        <w:trPr>
          <w:trHeight w:val="440"/>
          <w:jc w:val="right"/>
        </w:trPr>
        <w:tc>
          <w:tcPr>
            <w:tcW w:w="314" w:type="pct"/>
            <w:vAlign w:val="center"/>
          </w:tcPr>
          <w:p w14:paraId="5B86ACA6" w14:textId="46493F4D" w:rsidR="002215B5" w:rsidRPr="00486FAE" w:rsidRDefault="002215B5" w:rsidP="002215B5">
            <w:pPr>
              <w:jc w:val="center"/>
              <w:rPr>
                <w:sz w:val="26"/>
                <w:szCs w:val="26"/>
              </w:rPr>
            </w:pPr>
            <w:r w:rsidRPr="00486FAE">
              <w:rPr>
                <w:color w:val="000000"/>
                <w:sz w:val="26"/>
                <w:szCs w:val="26"/>
              </w:rPr>
              <w:t>11</w:t>
            </w:r>
          </w:p>
        </w:tc>
        <w:tc>
          <w:tcPr>
            <w:tcW w:w="1671" w:type="pct"/>
            <w:vAlign w:val="center"/>
          </w:tcPr>
          <w:p w14:paraId="589A43EE" w14:textId="7DB787DF" w:rsidR="002215B5" w:rsidRPr="006669AF" w:rsidRDefault="002215B5" w:rsidP="002215B5">
            <w:pPr>
              <w:rPr>
                <w:color w:val="000000"/>
                <w:sz w:val="26"/>
                <w:szCs w:val="26"/>
              </w:rPr>
            </w:pPr>
            <w:r w:rsidRPr="006669AF">
              <w:rPr>
                <w:color w:val="000000"/>
                <w:sz w:val="26"/>
                <w:szCs w:val="26"/>
              </w:rPr>
              <w:t>Fuse link 20K</w:t>
            </w:r>
          </w:p>
        </w:tc>
        <w:tc>
          <w:tcPr>
            <w:tcW w:w="3015" w:type="pct"/>
            <w:vAlign w:val="center"/>
          </w:tcPr>
          <w:p w14:paraId="22197CCF" w14:textId="3A41996D" w:rsidR="002215B5" w:rsidRPr="00493CC3" w:rsidRDefault="002215B5" w:rsidP="002215B5">
            <w:pPr>
              <w:rPr>
                <w:sz w:val="26"/>
                <w:szCs w:val="26"/>
              </w:rPr>
            </w:pPr>
            <w:r w:rsidRPr="002215B5">
              <w:rPr>
                <w:sz w:val="28"/>
                <w:szCs w:val="28"/>
              </w:rPr>
              <w:t>4553 20-10-2021 Dây chì (Fuse link) sử dụng cho FCO, LBFCO 22kV</w:t>
            </w:r>
          </w:p>
        </w:tc>
      </w:tr>
      <w:tr w:rsidR="002215B5" w:rsidRPr="00493CC3" w14:paraId="1558347F" w14:textId="77777777" w:rsidTr="006124B8">
        <w:trPr>
          <w:trHeight w:val="440"/>
          <w:jc w:val="right"/>
        </w:trPr>
        <w:tc>
          <w:tcPr>
            <w:tcW w:w="314" w:type="pct"/>
            <w:vAlign w:val="center"/>
          </w:tcPr>
          <w:p w14:paraId="14BE31CE" w14:textId="7B6A99EA" w:rsidR="002215B5" w:rsidRPr="00486FAE" w:rsidRDefault="002215B5" w:rsidP="002215B5">
            <w:pPr>
              <w:jc w:val="center"/>
              <w:rPr>
                <w:sz w:val="26"/>
                <w:szCs w:val="26"/>
              </w:rPr>
            </w:pPr>
            <w:r w:rsidRPr="00486FAE">
              <w:rPr>
                <w:color w:val="000000"/>
                <w:sz w:val="26"/>
                <w:szCs w:val="26"/>
              </w:rPr>
              <w:lastRenderedPageBreak/>
              <w:t>12</w:t>
            </w:r>
          </w:p>
        </w:tc>
        <w:tc>
          <w:tcPr>
            <w:tcW w:w="1671" w:type="pct"/>
            <w:vAlign w:val="center"/>
          </w:tcPr>
          <w:p w14:paraId="5F89580B" w14:textId="495347DA" w:rsidR="002215B5" w:rsidRPr="006669AF" w:rsidRDefault="002215B5" w:rsidP="002215B5">
            <w:pPr>
              <w:rPr>
                <w:color w:val="FF0000"/>
                <w:sz w:val="26"/>
                <w:szCs w:val="26"/>
              </w:rPr>
            </w:pPr>
            <w:r w:rsidRPr="006669AF">
              <w:rPr>
                <w:color w:val="000000"/>
                <w:sz w:val="26"/>
                <w:szCs w:val="26"/>
              </w:rPr>
              <w:t>Fuse Link 25K</w:t>
            </w:r>
          </w:p>
        </w:tc>
        <w:tc>
          <w:tcPr>
            <w:tcW w:w="3015" w:type="pct"/>
            <w:vAlign w:val="center"/>
          </w:tcPr>
          <w:p w14:paraId="2810534B" w14:textId="1895B77D" w:rsidR="002215B5" w:rsidRPr="00493CC3" w:rsidRDefault="002215B5" w:rsidP="002215B5">
            <w:pPr>
              <w:rPr>
                <w:sz w:val="26"/>
                <w:szCs w:val="26"/>
              </w:rPr>
            </w:pPr>
            <w:r w:rsidRPr="002215B5">
              <w:rPr>
                <w:sz w:val="28"/>
                <w:szCs w:val="28"/>
              </w:rPr>
              <w:t>4553 20-10-2021 Dây chì (Fuse link) sử dụng cho FCO, LBFCO 22kV</w:t>
            </w:r>
          </w:p>
        </w:tc>
      </w:tr>
      <w:tr w:rsidR="002215B5" w:rsidRPr="00493CC3" w14:paraId="67FD7493" w14:textId="77777777" w:rsidTr="006124B8">
        <w:trPr>
          <w:trHeight w:val="440"/>
          <w:jc w:val="right"/>
        </w:trPr>
        <w:tc>
          <w:tcPr>
            <w:tcW w:w="314" w:type="pct"/>
            <w:vAlign w:val="center"/>
          </w:tcPr>
          <w:p w14:paraId="6BB97CA8" w14:textId="10E00FB8" w:rsidR="002215B5" w:rsidRPr="00486FAE" w:rsidRDefault="002215B5" w:rsidP="002215B5">
            <w:pPr>
              <w:jc w:val="center"/>
              <w:rPr>
                <w:sz w:val="26"/>
                <w:szCs w:val="26"/>
              </w:rPr>
            </w:pPr>
            <w:r w:rsidRPr="00486FAE">
              <w:rPr>
                <w:color w:val="000000"/>
                <w:sz w:val="26"/>
                <w:szCs w:val="26"/>
              </w:rPr>
              <w:t>13</w:t>
            </w:r>
          </w:p>
        </w:tc>
        <w:tc>
          <w:tcPr>
            <w:tcW w:w="1671" w:type="pct"/>
            <w:vAlign w:val="center"/>
          </w:tcPr>
          <w:p w14:paraId="45F01B90" w14:textId="4262A39B" w:rsidR="002215B5" w:rsidRPr="006669AF" w:rsidRDefault="002215B5" w:rsidP="002215B5">
            <w:pPr>
              <w:rPr>
                <w:color w:val="FF0000"/>
                <w:sz w:val="26"/>
                <w:szCs w:val="26"/>
              </w:rPr>
            </w:pPr>
            <w:r w:rsidRPr="006669AF">
              <w:rPr>
                <w:color w:val="000000"/>
                <w:sz w:val="26"/>
                <w:szCs w:val="26"/>
              </w:rPr>
              <w:t xml:space="preserve">Fuse Link 40K </w:t>
            </w:r>
          </w:p>
        </w:tc>
        <w:tc>
          <w:tcPr>
            <w:tcW w:w="3015" w:type="pct"/>
            <w:vAlign w:val="center"/>
          </w:tcPr>
          <w:p w14:paraId="275E4EB0" w14:textId="7F6FFCCE" w:rsidR="002215B5" w:rsidRPr="00493CC3" w:rsidRDefault="002215B5" w:rsidP="002215B5">
            <w:pPr>
              <w:rPr>
                <w:sz w:val="26"/>
                <w:szCs w:val="26"/>
              </w:rPr>
            </w:pPr>
            <w:r w:rsidRPr="002215B5">
              <w:rPr>
                <w:sz w:val="28"/>
                <w:szCs w:val="28"/>
              </w:rPr>
              <w:t>4553 20-10-2021 Dây chì (Fuse link) sử dụng cho FCO, LBFCO 22kV</w:t>
            </w:r>
          </w:p>
        </w:tc>
      </w:tr>
      <w:tr w:rsidR="002215B5" w:rsidRPr="00493CC3" w14:paraId="297E69D5" w14:textId="77777777" w:rsidTr="006124B8">
        <w:trPr>
          <w:trHeight w:val="440"/>
          <w:jc w:val="right"/>
        </w:trPr>
        <w:tc>
          <w:tcPr>
            <w:tcW w:w="314" w:type="pct"/>
            <w:vAlign w:val="center"/>
          </w:tcPr>
          <w:p w14:paraId="016E25EA" w14:textId="309F9D8F" w:rsidR="002215B5" w:rsidRPr="00486FAE" w:rsidRDefault="002215B5" w:rsidP="002215B5">
            <w:pPr>
              <w:jc w:val="center"/>
              <w:rPr>
                <w:sz w:val="26"/>
                <w:szCs w:val="26"/>
              </w:rPr>
            </w:pPr>
            <w:r w:rsidRPr="00486FAE">
              <w:rPr>
                <w:color w:val="000000"/>
                <w:sz w:val="26"/>
                <w:szCs w:val="26"/>
              </w:rPr>
              <w:t>14</w:t>
            </w:r>
          </w:p>
        </w:tc>
        <w:tc>
          <w:tcPr>
            <w:tcW w:w="1671" w:type="pct"/>
            <w:vAlign w:val="center"/>
          </w:tcPr>
          <w:p w14:paraId="79B134CE" w14:textId="61FFD630" w:rsidR="002215B5" w:rsidRPr="006669AF" w:rsidRDefault="002215B5" w:rsidP="002215B5">
            <w:pPr>
              <w:rPr>
                <w:color w:val="000000"/>
                <w:sz w:val="26"/>
                <w:szCs w:val="26"/>
              </w:rPr>
            </w:pPr>
            <w:r w:rsidRPr="006669AF">
              <w:rPr>
                <w:color w:val="000000"/>
                <w:sz w:val="26"/>
                <w:szCs w:val="26"/>
              </w:rPr>
              <w:t xml:space="preserve">Fuse Link 50K </w:t>
            </w:r>
          </w:p>
        </w:tc>
        <w:tc>
          <w:tcPr>
            <w:tcW w:w="3015" w:type="pct"/>
            <w:vAlign w:val="center"/>
          </w:tcPr>
          <w:p w14:paraId="1E43C8E3" w14:textId="3E3F02BA" w:rsidR="002215B5" w:rsidRPr="00493CC3" w:rsidRDefault="002215B5" w:rsidP="002215B5">
            <w:pPr>
              <w:rPr>
                <w:sz w:val="26"/>
                <w:szCs w:val="26"/>
              </w:rPr>
            </w:pPr>
            <w:r w:rsidRPr="002215B5">
              <w:rPr>
                <w:sz w:val="28"/>
                <w:szCs w:val="28"/>
              </w:rPr>
              <w:t>4553 20-10-2021 Dây chì (Fuse link) sử dụng cho FCO, LBFCO 22kV</w:t>
            </w:r>
          </w:p>
        </w:tc>
      </w:tr>
      <w:tr w:rsidR="002215B5" w:rsidRPr="00493CC3" w14:paraId="1BB1094D" w14:textId="77777777" w:rsidTr="006124B8">
        <w:trPr>
          <w:trHeight w:val="440"/>
          <w:jc w:val="right"/>
        </w:trPr>
        <w:tc>
          <w:tcPr>
            <w:tcW w:w="314" w:type="pct"/>
            <w:vAlign w:val="center"/>
          </w:tcPr>
          <w:p w14:paraId="73E2B437" w14:textId="45A5E753" w:rsidR="002215B5" w:rsidRPr="00486FAE" w:rsidRDefault="002215B5" w:rsidP="002215B5">
            <w:pPr>
              <w:jc w:val="center"/>
              <w:rPr>
                <w:sz w:val="26"/>
                <w:szCs w:val="26"/>
              </w:rPr>
            </w:pPr>
            <w:r w:rsidRPr="00486FAE">
              <w:rPr>
                <w:color w:val="000000"/>
                <w:sz w:val="26"/>
                <w:szCs w:val="26"/>
              </w:rPr>
              <w:t>15</w:t>
            </w:r>
          </w:p>
        </w:tc>
        <w:tc>
          <w:tcPr>
            <w:tcW w:w="1671" w:type="pct"/>
            <w:vAlign w:val="center"/>
          </w:tcPr>
          <w:p w14:paraId="5B289824" w14:textId="6C5F269A" w:rsidR="002215B5" w:rsidRPr="006669AF" w:rsidRDefault="002215B5" w:rsidP="002215B5">
            <w:pPr>
              <w:rPr>
                <w:color w:val="FF0000"/>
                <w:sz w:val="26"/>
                <w:szCs w:val="26"/>
              </w:rPr>
            </w:pPr>
            <w:r w:rsidRPr="006669AF">
              <w:rPr>
                <w:color w:val="000000"/>
                <w:sz w:val="26"/>
                <w:szCs w:val="26"/>
              </w:rPr>
              <w:t>Fuse Link 65K</w:t>
            </w:r>
          </w:p>
        </w:tc>
        <w:tc>
          <w:tcPr>
            <w:tcW w:w="3015" w:type="pct"/>
            <w:vAlign w:val="center"/>
          </w:tcPr>
          <w:p w14:paraId="3F618827" w14:textId="64A40816" w:rsidR="002215B5" w:rsidRPr="00493CC3" w:rsidRDefault="002215B5" w:rsidP="002215B5">
            <w:pPr>
              <w:rPr>
                <w:sz w:val="26"/>
                <w:szCs w:val="26"/>
              </w:rPr>
            </w:pPr>
            <w:r w:rsidRPr="002215B5">
              <w:rPr>
                <w:sz w:val="28"/>
                <w:szCs w:val="28"/>
              </w:rPr>
              <w:t>4553 20-10-2021 Dây chì (Fuse link) sử dụng cho FCO, LBFCO 22kV</w:t>
            </w:r>
          </w:p>
        </w:tc>
      </w:tr>
      <w:tr w:rsidR="002215B5" w:rsidRPr="00493CC3" w14:paraId="288B7CCA" w14:textId="77777777" w:rsidTr="006124B8">
        <w:trPr>
          <w:trHeight w:val="440"/>
          <w:jc w:val="right"/>
        </w:trPr>
        <w:tc>
          <w:tcPr>
            <w:tcW w:w="314" w:type="pct"/>
            <w:vAlign w:val="center"/>
          </w:tcPr>
          <w:p w14:paraId="71BE8D3C" w14:textId="60A73B03" w:rsidR="002215B5" w:rsidRPr="00486FAE" w:rsidRDefault="002215B5" w:rsidP="002215B5">
            <w:pPr>
              <w:jc w:val="center"/>
              <w:rPr>
                <w:sz w:val="26"/>
                <w:szCs w:val="26"/>
              </w:rPr>
            </w:pPr>
            <w:r w:rsidRPr="00486FAE">
              <w:rPr>
                <w:color w:val="000000"/>
                <w:sz w:val="26"/>
                <w:szCs w:val="26"/>
              </w:rPr>
              <w:t>16</w:t>
            </w:r>
          </w:p>
        </w:tc>
        <w:tc>
          <w:tcPr>
            <w:tcW w:w="1671" w:type="pct"/>
            <w:vAlign w:val="center"/>
          </w:tcPr>
          <w:p w14:paraId="363D34D4" w14:textId="01674373" w:rsidR="002215B5" w:rsidRPr="006669AF" w:rsidRDefault="002215B5" w:rsidP="002215B5">
            <w:pPr>
              <w:rPr>
                <w:color w:val="000000"/>
                <w:sz w:val="26"/>
                <w:szCs w:val="26"/>
              </w:rPr>
            </w:pPr>
            <w:r w:rsidRPr="006669AF">
              <w:rPr>
                <w:color w:val="000000"/>
                <w:sz w:val="26"/>
                <w:szCs w:val="26"/>
              </w:rPr>
              <w:t>Fuse Link 80K</w:t>
            </w:r>
          </w:p>
        </w:tc>
        <w:tc>
          <w:tcPr>
            <w:tcW w:w="3015" w:type="pct"/>
            <w:vAlign w:val="center"/>
          </w:tcPr>
          <w:p w14:paraId="65207092" w14:textId="6C31D670" w:rsidR="002215B5" w:rsidRPr="00493CC3" w:rsidRDefault="002215B5" w:rsidP="002215B5">
            <w:pPr>
              <w:rPr>
                <w:sz w:val="26"/>
                <w:szCs w:val="26"/>
              </w:rPr>
            </w:pPr>
            <w:r w:rsidRPr="002215B5">
              <w:rPr>
                <w:sz w:val="28"/>
                <w:szCs w:val="28"/>
              </w:rPr>
              <w:t>4553 20-10-2021 Dây chì (Fuse link) sử dụng cho FCO, LBFCO 22kV</w:t>
            </w:r>
          </w:p>
        </w:tc>
      </w:tr>
    </w:tbl>
    <w:p w14:paraId="3D9CB521" w14:textId="77777777" w:rsidR="008F2E1A" w:rsidRDefault="008F2E1A" w:rsidP="008F2E1A">
      <w:pPr>
        <w:spacing w:before="120" w:after="120" w:line="264" w:lineRule="auto"/>
        <w:ind w:firstLine="709"/>
        <w:rPr>
          <w:b/>
          <w:sz w:val="26"/>
          <w:szCs w:val="26"/>
          <w:lang w:val="nl-NL"/>
        </w:rPr>
      </w:pPr>
      <w:r>
        <w:rPr>
          <w:b/>
          <w:sz w:val="26"/>
          <w:szCs w:val="26"/>
          <w:lang w:val="nl-NL"/>
        </w:rPr>
        <w:t>Ghi chú:</w:t>
      </w:r>
    </w:p>
    <w:p w14:paraId="14D71B22" w14:textId="77777777" w:rsidR="004938D4" w:rsidRPr="004938D4" w:rsidRDefault="008F2E1A" w:rsidP="008F2E1A">
      <w:pPr>
        <w:pStyle w:val="ListParagraph"/>
        <w:numPr>
          <w:ilvl w:val="1"/>
          <w:numId w:val="4"/>
        </w:numPr>
        <w:spacing w:before="120" w:after="120" w:line="264" w:lineRule="auto"/>
        <w:ind w:left="1134"/>
        <w:rPr>
          <w:sz w:val="26"/>
          <w:szCs w:val="26"/>
          <w:lang w:val="nl-NL"/>
        </w:rPr>
      </w:pPr>
      <w:r w:rsidRPr="008F2E1A">
        <w:rPr>
          <w:sz w:val="26"/>
          <w:szCs w:val="26"/>
          <w:lang w:val="nl-NL"/>
        </w:rPr>
        <w:t xml:space="preserve">Đối với </w:t>
      </w:r>
      <w:r w:rsidR="006536AC">
        <w:rPr>
          <w:sz w:val="26"/>
          <w:szCs w:val="26"/>
          <w:lang w:val="nl-NL"/>
        </w:rPr>
        <w:t xml:space="preserve">hàng hóa </w:t>
      </w:r>
      <w:r w:rsidR="006536AC" w:rsidRPr="006536AC">
        <w:rPr>
          <w:b/>
          <w:color w:val="000000"/>
          <w:sz w:val="26"/>
          <w:szCs w:val="26"/>
        </w:rPr>
        <w:t>Dao cách ly -3 pha - 24kV - 630A</w:t>
      </w:r>
      <w:r w:rsidRPr="008F2E1A">
        <w:rPr>
          <w:color w:val="000000"/>
          <w:sz w:val="26"/>
          <w:szCs w:val="26"/>
        </w:rPr>
        <w:t xml:space="preserve">: </w:t>
      </w:r>
    </w:p>
    <w:p w14:paraId="30A73BBE" w14:textId="69D8115D" w:rsidR="008F2E1A" w:rsidRPr="004938D4" w:rsidRDefault="008F2E1A" w:rsidP="004938D4">
      <w:pPr>
        <w:pStyle w:val="ListParagraph"/>
        <w:numPr>
          <w:ilvl w:val="2"/>
          <w:numId w:val="4"/>
        </w:numPr>
        <w:spacing w:before="120" w:after="120" w:line="264" w:lineRule="auto"/>
        <w:ind w:left="1560"/>
        <w:rPr>
          <w:sz w:val="26"/>
          <w:szCs w:val="26"/>
          <w:lang w:val="nl-NL"/>
        </w:rPr>
      </w:pPr>
      <w:r w:rsidRPr="008F2E1A">
        <w:rPr>
          <w:color w:val="000000"/>
          <w:sz w:val="26"/>
          <w:szCs w:val="26"/>
        </w:rPr>
        <w:t xml:space="preserve">Chủ đầu tư </w:t>
      </w:r>
      <w:r w:rsidR="006536AC">
        <w:rPr>
          <w:color w:val="000000"/>
          <w:sz w:val="26"/>
          <w:szCs w:val="26"/>
        </w:rPr>
        <w:t xml:space="preserve">sử dụng tiêu chuẩn kỹ thuật </w:t>
      </w:r>
      <w:r w:rsidR="006536AC" w:rsidRPr="006536AC">
        <w:rPr>
          <w:b/>
          <w:color w:val="000000"/>
          <w:sz w:val="26"/>
          <w:szCs w:val="26"/>
        </w:rPr>
        <w:t xml:space="preserve">Dao cách ly cấp điện áp </w:t>
      </w:r>
      <w:r w:rsidR="006536AC" w:rsidRPr="006536AC">
        <w:rPr>
          <w:b/>
          <w:sz w:val="28"/>
          <w:szCs w:val="28"/>
        </w:rPr>
        <w:t>35kV</w:t>
      </w:r>
      <w:r>
        <w:rPr>
          <w:sz w:val="26"/>
          <w:szCs w:val="26"/>
        </w:rPr>
        <w:t>.</w:t>
      </w:r>
    </w:p>
    <w:p w14:paraId="211F10B4" w14:textId="0B43F88B" w:rsidR="004938D4" w:rsidRPr="00936B29" w:rsidRDefault="004938D4" w:rsidP="004938D4">
      <w:pPr>
        <w:pStyle w:val="ListParagraph"/>
        <w:numPr>
          <w:ilvl w:val="2"/>
          <w:numId w:val="4"/>
        </w:numPr>
        <w:spacing w:before="120" w:after="120" w:line="264" w:lineRule="auto"/>
        <w:ind w:left="1560"/>
        <w:rPr>
          <w:sz w:val="26"/>
          <w:szCs w:val="26"/>
          <w:lang w:val="nl-NL"/>
        </w:rPr>
      </w:pPr>
      <w:r w:rsidRPr="008F2E1A">
        <w:rPr>
          <w:color w:val="000000"/>
          <w:sz w:val="26"/>
          <w:szCs w:val="26"/>
        </w:rPr>
        <w:t xml:space="preserve">Chủ đầu tư chọn </w:t>
      </w:r>
      <w:r>
        <w:rPr>
          <w:color w:val="000000"/>
          <w:sz w:val="26"/>
          <w:szCs w:val="26"/>
        </w:rPr>
        <w:t>“</w:t>
      </w:r>
      <w:r w:rsidRPr="00DD726A">
        <w:rPr>
          <w:b/>
          <w:sz w:val="26"/>
          <w:szCs w:val="26"/>
        </w:rPr>
        <w:t xml:space="preserve">Chiều dài đường rò </w:t>
      </w:r>
      <w:r>
        <w:rPr>
          <w:b/>
          <w:sz w:val="26"/>
          <w:szCs w:val="26"/>
        </w:rPr>
        <w:t>nhỏ nhất qua bề mặt c</w:t>
      </w:r>
      <w:r w:rsidRPr="00DD726A">
        <w:rPr>
          <w:b/>
          <w:sz w:val="26"/>
          <w:szCs w:val="26"/>
        </w:rPr>
        <w:t>ách điện ≥ 25 mm/kV</w:t>
      </w:r>
      <w:r>
        <w:rPr>
          <w:sz w:val="26"/>
          <w:szCs w:val="26"/>
        </w:rPr>
        <w:t>”.</w:t>
      </w:r>
    </w:p>
    <w:p w14:paraId="2B552650" w14:textId="5EA55CFC" w:rsidR="00936B29" w:rsidRPr="00EC3FCD" w:rsidRDefault="00936B29" w:rsidP="00EC3FCD">
      <w:pPr>
        <w:pStyle w:val="ListParagraph"/>
        <w:numPr>
          <w:ilvl w:val="1"/>
          <w:numId w:val="4"/>
        </w:numPr>
        <w:spacing w:before="120" w:after="120" w:line="264" w:lineRule="auto"/>
        <w:ind w:left="1134"/>
        <w:rPr>
          <w:sz w:val="26"/>
          <w:szCs w:val="26"/>
          <w:lang w:val="nl-NL"/>
        </w:rPr>
      </w:pPr>
      <w:r w:rsidRPr="008F2E1A">
        <w:rPr>
          <w:sz w:val="26"/>
          <w:szCs w:val="26"/>
          <w:lang w:val="nl-NL"/>
        </w:rPr>
        <w:t xml:space="preserve">Đối với </w:t>
      </w:r>
      <w:r w:rsidR="006536AC">
        <w:rPr>
          <w:sz w:val="26"/>
          <w:szCs w:val="26"/>
          <w:lang w:val="nl-NL"/>
        </w:rPr>
        <w:t xml:space="preserve">hàng hóa </w:t>
      </w:r>
      <w:r w:rsidRPr="006536AC">
        <w:rPr>
          <w:b/>
          <w:color w:val="000000"/>
          <w:sz w:val="26"/>
          <w:szCs w:val="26"/>
        </w:rPr>
        <w:t>Chống sét - 18kV - 10kA &amp; phụ kiện</w:t>
      </w:r>
      <w:r w:rsidRPr="008F2E1A">
        <w:rPr>
          <w:color w:val="000000"/>
          <w:sz w:val="26"/>
          <w:szCs w:val="26"/>
        </w:rPr>
        <w:t xml:space="preserve">: Chủ đầu tư chọn </w:t>
      </w:r>
      <w:r>
        <w:rPr>
          <w:color w:val="000000"/>
          <w:sz w:val="26"/>
          <w:szCs w:val="26"/>
        </w:rPr>
        <w:t>“</w:t>
      </w:r>
      <w:r w:rsidRPr="00DD726A">
        <w:rPr>
          <w:b/>
          <w:sz w:val="26"/>
          <w:szCs w:val="26"/>
        </w:rPr>
        <w:t>Chiều dài đường rò của cách điện ≥ 25 mm/kV</w:t>
      </w:r>
      <w:r>
        <w:rPr>
          <w:sz w:val="26"/>
          <w:szCs w:val="26"/>
        </w:rPr>
        <w:t>”.</w:t>
      </w:r>
      <w:bookmarkStart w:id="1" w:name="_GoBack"/>
      <w:bookmarkEnd w:id="1"/>
    </w:p>
    <w:p w14:paraId="407DD17C" w14:textId="77777777" w:rsidR="00493CC3" w:rsidRPr="00493CC3" w:rsidRDefault="00493CC3" w:rsidP="00493CC3">
      <w:pPr>
        <w:spacing w:before="120" w:after="120" w:line="264" w:lineRule="auto"/>
        <w:ind w:firstLine="709"/>
        <w:rPr>
          <w:b/>
          <w:sz w:val="26"/>
          <w:szCs w:val="26"/>
          <w:lang w:val="nl-NL"/>
        </w:rPr>
      </w:pPr>
      <w:r w:rsidRPr="00493CC3">
        <w:rPr>
          <w:b/>
          <w:sz w:val="26"/>
          <w:szCs w:val="26"/>
          <w:lang w:val="nl-NL"/>
        </w:rPr>
        <w:t>1.3. Các yêu cầu khác</w:t>
      </w:r>
    </w:p>
    <w:p w14:paraId="35DA5D9C" w14:textId="77777777" w:rsidR="00493CC3" w:rsidRPr="00493CC3" w:rsidRDefault="00493CC3" w:rsidP="00493CC3">
      <w:pPr>
        <w:tabs>
          <w:tab w:val="left" w:pos="993"/>
        </w:tabs>
        <w:spacing w:before="120" w:after="120" w:line="360" w:lineRule="exact"/>
        <w:ind w:left="567"/>
        <w:rPr>
          <w:sz w:val="26"/>
          <w:szCs w:val="26"/>
          <w:lang w:val="nl-NL"/>
        </w:rPr>
      </w:pPr>
      <w:r w:rsidRPr="00493CC3">
        <w:rPr>
          <w:sz w:val="26"/>
          <w:szCs w:val="26"/>
          <w:lang w:val="nl-NL"/>
        </w:rPr>
        <w:t>a) Tiến độ cung cấp và xem xét tài liệu:</w:t>
      </w:r>
    </w:p>
    <w:p w14:paraId="1546022A"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xml:space="preserve">- Bên bán phải cung cấp cho Bên mua các tài liệu trước khi giao hàng để Chủ đầu tư xem xét và có ý kiến.  </w:t>
      </w:r>
    </w:p>
    <w:p w14:paraId="39CDCC97"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Tiến độ cung cấp tài liệu của Bên bán và phúc đáp của Bên mua:</w:t>
      </w:r>
    </w:p>
    <w:p w14:paraId="272E93B3"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Bên bán phải cung cấp cho Bên mua các tài liệu kỹ thuật trước ngày giao hàng lần đầu tiên 07 ngày.</w:t>
      </w:r>
    </w:p>
    <w:p w14:paraId="40E50182"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Bên mua phải phúc đáp bằng văn bản trong vòng 07 ngày kể từ ngày nhận được văn bản của Bên bán.</w:t>
      </w:r>
    </w:p>
    <w:p w14:paraId="2C77BD02"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xml:space="preserve">- Nếu bất kỳ Biên bản thử nghiệm thường xuyên (xuất xưởng) nào không đáp ứng các yêu cầu quy định trong hợp đồng, Bên mua có quyền từ chối nhận các sản phẩm tương ứng với Biên bản thử nghiệm thường xuyên (xuất xưởng) không đạt yêu cầu, bất kỳ một sự hiệu chỉnh nào trên Biên bản thử nghiệm thường xuyên (xuất xưởng) đã được cung cấp cho </w:t>
      </w:r>
      <w:r w:rsidRPr="00493CC3">
        <w:rPr>
          <w:sz w:val="26"/>
          <w:szCs w:val="26"/>
          <w:lang w:val="nl-NL"/>
        </w:rPr>
        <w:lastRenderedPageBreak/>
        <w:t>Bên mua đều không chấp nhận và Nhà thầu có trách nhiệm cung cấp hàng hóa khác đạt chất lượng để thay thế, mọi chi phí liên quan do Bên bán chi trả.</w:t>
      </w:r>
    </w:p>
    <w:p w14:paraId="089AB4F8"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xml:space="preserve">b) Yêu </w:t>
      </w:r>
      <w:r w:rsidRPr="00493CC3">
        <w:rPr>
          <w:spacing w:val="-4"/>
          <w:sz w:val="26"/>
          <w:szCs w:val="26"/>
          <w:lang w:val="nl-NL"/>
        </w:rPr>
        <w:t>cầu</w:t>
      </w:r>
      <w:r w:rsidRPr="00493CC3">
        <w:rPr>
          <w:sz w:val="26"/>
          <w:szCs w:val="26"/>
          <w:lang w:val="nl-NL"/>
        </w:rPr>
        <w:t xml:space="preserve"> về tài liệu kỹ thuật kèm theo hàng hóa khi giao hàng: Đính kèm theo hàng hóa khi giao hàng, Bên bán phải cung cấp bản chính/bản sao các tài liệu được chấp thuật và catalô của nhà sản xuất, cụ thể bao gồm các tài liệu sau:</w:t>
      </w:r>
    </w:p>
    <w:p w14:paraId="321D4D42" w14:textId="77777777" w:rsidR="00493CC3" w:rsidRPr="00493CC3" w:rsidRDefault="00493CC3" w:rsidP="00493CC3">
      <w:pPr>
        <w:tabs>
          <w:tab w:val="left" w:pos="993"/>
        </w:tabs>
        <w:spacing w:before="120" w:after="120" w:line="360" w:lineRule="exact"/>
        <w:ind w:left="567"/>
        <w:rPr>
          <w:sz w:val="26"/>
          <w:szCs w:val="26"/>
          <w:lang w:val="nl-NL"/>
        </w:rPr>
      </w:pPr>
      <w:r w:rsidRPr="00493CC3">
        <w:rPr>
          <w:sz w:val="26"/>
          <w:szCs w:val="26"/>
          <w:lang w:val="nl-NL"/>
        </w:rPr>
        <w:t>- Biên bản thử nghiệm thường xuyên (xuất xưởng):</w:t>
      </w:r>
    </w:p>
    <w:p w14:paraId="2929BB8A"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Biên bản thử nghiệm thường xuyên (xuất xưởng) phải do chính nhà sản xuất thực hiện trên mỗi sản phẩm trước khi xuất xưởng.</w:t>
      </w:r>
    </w:p>
    <w:p w14:paraId="410C5973"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Có đầy đủ các hạng mục và kết quả thử nghiệm đáp ứng quy định trong hồ sơ mời thầu tại Mục 1, Chương V.</w:t>
      </w:r>
    </w:p>
    <w:p w14:paraId="11D07316" w14:textId="77777777" w:rsidR="00493CC3" w:rsidRPr="00493CC3" w:rsidRDefault="00493CC3" w:rsidP="00493CC3">
      <w:pPr>
        <w:tabs>
          <w:tab w:val="left" w:pos="993"/>
        </w:tabs>
        <w:spacing w:before="120" w:after="120" w:line="360" w:lineRule="exact"/>
        <w:ind w:left="567"/>
        <w:rPr>
          <w:sz w:val="26"/>
          <w:szCs w:val="26"/>
          <w:lang w:val="nl-NL"/>
        </w:rPr>
      </w:pPr>
      <w:r w:rsidRPr="00493CC3">
        <w:rPr>
          <w:sz w:val="26"/>
          <w:szCs w:val="26"/>
          <w:lang w:val="nl-NL"/>
        </w:rPr>
        <w:t>- Giấy chứng nhận chất lượng và số lượng;</w:t>
      </w:r>
    </w:p>
    <w:p w14:paraId="04DBD276"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Giấy chứng nhận chất lượng và số lượng phải do chính nhà sản xuất thực hiện.</w:t>
      </w:r>
    </w:p>
    <w:p w14:paraId="0025A694"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xml:space="preserve">+ Nhà sản xuất phải chứng nhận toàn bộ các vật tư thiết bị cung cấp theo hợp đồng chưa qua sử dụng và có chất lượng đáp ứng các yêu cầu kỹ thuật quy định trong hợp đồng.  </w:t>
      </w:r>
    </w:p>
    <w:p w14:paraId="3F742799" w14:textId="77777777" w:rsidR="00493CC3" w:rsidRPr="00493CC3" w:rsidRDefault="00493CC3" w:rsidP="00493CC3">
      <w:pPr>
        <w:tabs>
          <w:tab w:val="left" w:pos="993"/>
        </w:tabs>
        <w:spacing w:before="120" w:after="120" w:line="360" w:lineRule="exact"/>
        <w:ind w:left="567"/>
        <w:rPr>
          <w:sz w:val="26"/>
          <w:szCs w:val="26"/>
          <w:lang w:val="nl-NL"/>
        </w:rPr>
      </w:pPr>
      <w:r w:rsidRPr="00493CC3">
        <w:rPr>
          <w:sz w:val="26"/>
          <w:szCs w:val="26"/>
          <w:lang w:val="nl-NL"/>
        </w:rPr>
        <w:t>- Giấy chứng nhận bảo hành.</w:t>
      </w:r>
    </w:p>
    <w:p w14:paraId="661FFC63"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Hướng dẫn sử dụng bằng tiếng Việt và tiếng Anh (đối với phần vật tư thiết bị ngoại nhập).</w:t>
      </w:r>
    </w:p>
    <w:p w14:paraId="74224817"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Bản vẽ lắp đặt vật tư thiết bị (nếu có phần lắp đặt vật tư thiết bị) do nhà sản xuất ban hành;</w:t>
      </w:r>
    </w:p>
    <w:p w14:paraId="62348A4C"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Bản vẽ lắp đặt hoàn chỉnh đối với hàng hóa là thiết bị.</w:t>
      </w:r>
    </w:p>
    <w:p w14:paraId="14AA6DD6"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Bản vẽ đấu nối mạch nhất thứ và nhị thứ (nếu có).</w:t>
      </w:r>
    </w:p>
    <w:p w14:paraId="6944779E"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Bản vẽ kích thước với đầy đủ danh mục và số lượng các chi tiết (giá đỡ, các chi tiết của giá đỡ,…).</w:t>
      </w:r>
    </w:p>
    <w:p w14:paraId="02ADD02E"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Hướng dẫn chi tiết công tác bảo quản, vận chuyển, quy trình lắp đặt, thí nghiệm đóng điện thiết bị sau khi lắp đặt.</w:t>
      </w:r>
    </w:p>
    <w:p w14:paraId="611817C7"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Hướng dẫn vận hành thiết bị trong điều kiện bình thường, xử lý những bất thường; cảnh báo những chế độ vận hành không bình thường làm ảnh hưởng đến chất lượng, tuổi thọ thiết bị (có phân loại mức độ ảnh hưởng do các chế độ vận hành không bình thường khác nhau gây ra).</w:t>
      </w:r>
    </w:p>
    <w:p w14:paraId="7455076E"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lastRenderedPageBreak/>
        <w:t>- Hướng dẫn chi tiết về tần suất, hạng mục kiểm tra, giám sát, theo dõi những chỉ thị, biểu hiện trên thiết bị để phát hiện kịp thời sự bất thường, nguy cơ hư hỏng của thiết bị.</w:t>
      </w:r>
    </w:p>
    <w:p w14:paraId="7D0B0B81"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Hướng dẫn công tác thí nghiệm (định kỳ theo từng giai đoạn từ khi bắt đầu đưa thiết bị vào vận hành, các hạng mục thí nghiệm phải thực hiện), các thông số và cách đánh giá để đảm bảo thiết bị đủ tiêu chuẩn vận hành tin cậy.</w:t>
      </w:r>
    </w:p>
    <w:p w14:paraId="2BC56081"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Hướng dẫn công tác bảo dưỡng định kỳ; thay thế linh phụ kiện; sửa chữa những hư hỏng của từng bộ phận để đảm bảo thiết bị đáp ứng vận hành đúng các chức năng.</w:t>
      </w:r>
    </w:p>
    <w:p w14:paraId="4E140C74" w14:textId="77777777" w:rsidR="00493CC3" w:rsidRPr="00493CC3" w:rsidRDefault="00493CC3" w:rsidP="00493CC3">
      <w:pPr>
        <w:tabs>
          <w:tab w:val="left" w:pos="993"/>
        </w:tabs>
        <w:spacing w:before="120" w:after="120" w:line="360" w:lineRule="exact"/>
        <w:ind w:firstLine="540"/>
        <w:rPr>
          <w:sz w:val="26"/>
          <w:szCs w:val="26"/>
          <w:lang w:val="nl-NL"/>
        </w:rPr>
      </w:pPr>
      <w:r w:rsidRPr="00493CC3">
        <w:rPr>
          <w:sz w:val="26"/>
          <w:szCs w:val="26"/>
          <w:lang w:val="nl-NL"/>
        </w:rPr>
        <w:t>- Nêu những yêu cầu về đào tạo, trang bị cần để vận hành, thí nghiệm, kiểm tra, giám sát, bảo dưỡng, sửa chữa thiết bị; Nêu khuyến cáo những linh phụ kiện cần dự phòng và điều kiện thay thế.</w:t>
      </w:r>
    </w:p>
    <w:p w14:paraId="722EA4F1" w14:textId="77777777" w:rsidR="00493CC3" w:rsidRPr="00493CC3" w:rsidRDefault="00493CC3" w:rsidP="00493CC3">
      <w:pPr>
        <w:widowControl w:val="0"/>
        <w:spacing w:before="120" w:after="120" w:line="264" w:lineRule="auto"/>
        <w:ind w:firstLine="567"/>
        <w:rPr>
          <w:sz w:val="26"/>
          <w:szCs w:val="26"/>
          <w:lang w:val="nl-NL"/>
        </w:rPr>
      </w:pPr>
      <w:r w:rsidRPr="00493CC3">
        <w:rPr>
          <w:sz w:val="26"/>
          <w:szCs w:val="26"/>
          <w:lang w:val="nl-NL"/>
        </w:rPr>
        <w:t>- Catalô của nhà sản xuất.</w:t>
      </w:r>
    </w:p>
    <w:p w14:paraId="027A937C" w14:textId="77777777" w:rsidR="00493CC3" w:rsidRPr="00493CC3" w:rsidRDefault="00493CC3" w:rsidP="00493CC3">
      <w:pPr>
        <w:widowControl w:val="0"/>
        <w:spacing w:before="120" w:after="120" w:line="264" w:lineRule="auto"/>
        <w:ind w:firstLine="567"/>
        <w:rPr>
          <w:sz w:val="26"/>
          <w:szCs w:val="26"/>
        </w:rPr>
      </w:pPr>
      <w:r w:rsidRPr="00493CC3">
        <w:rPr>
          <w:sz w:val="26"/>
          <w:szCs w:val="26"/>
        </w:rPr>
        <w:t>- Tất cả hàng hóa khi giao hàng phải được ký hiệu đầy đủ ngày, tháng, năm giao hàng (bằng chất liệu không bị hư theo thời gian) để thuận tiện cho việc bảo hành đúng quy định theo hợp đồng.</w:t>
      </w:r>
    </w:p>
    <w:p w14:paraId="3378BF1C" w14:textId="77777777" w:rsidR="00493CC3" w:rsidRPr="00493CC3" w:rsidRDefault="00493CC3" w:rsidP="00493CC3">
      <w:pPr>
        <w:ind w:firstLine="540"/>
        <w:rPr>
          <w:sz w:val="26"/>
          <w:szCs w:val="26"/>
        </w:rPr>
      </w:pPr>
      <w:r w:rsidRPr="00493CC3">
        <w:rPr>
          <w:sz w:val="26"/>
          <w:szCs w:val="26"/>
        </w:rPr>
        <w:t>- Đối với hàng hóa nhà thầu tự sản xuất hoặc xuất xứ tại Việt Nam mà nhà thầu có E-</w:t>
      </w:r>
      <w:r w:rsidRPr="00493CC3">
        <w:rPr>
          <w:spacing w:val="3"/>
          <w:sz w:val="26"/>
          <w:szCs w:val="26"/>
          <w:shd w:val="clear" w:color="auto" w:fill="FFFFFF"/>
        </w:rPr>
        <w:t xml:space="preserve">HSDT được xem xét trao thầu. Tuy nhiên, trong trường hợp cần thiết, bằng chi phí của mình Chủ đầu tư sẽ thực hiện việc hậu kiểm thực tế năng lực của nhà thầu có E-HSDT được dự kiến lựa chọn trúng thầu. Kết quả hậu kiểm thực tế về năng lực, máy móc và thiết bị chủ yếu để sản xuất của nhà thầu đảm bảo năng lực thực hiện cho hợp đồng </w:t>
      </w:r>
      <w:r w:rsidRPr="00493CC3">
        <w:rPr>
          <w:sz w:val="26"/>
          <w:szCs w:val="26"/>
          <w:lang w:val="pt-BR"/>
        </w:rPr>
        <w:t xml:space="preserve">(theo điểm c khoản 1 Điều 19 Nghị định 214/2025/NĐ-CP ngày 04/08/2025) để làm </w:t>
      </w:r>
      <w:r w:rsidRPr="00493CC3">
        <w:rPr>
          <w:spacing w:val="3"/>
          <w:sz w:val="26"/>
          <w:szCs w:val="26"/>
          <w:shd w:val="clear" w:color="auto" w:fill="FFFFFF"/>
        </w:rPr>
        <w:t>cơ sở trao thầu cho nhà thầu.</w:t>
      </w:r>
    </w:p>
    <w:p w14:paraId="3A485E74" w14:textId="77777777" w:rsidR="00493CC3" w:rsidRPr="00493CC3" w:rsidRDefault="00493CC3" w:rsidP="00493CC3">
      <w:pPr>
        <w:pStyle w:val="HeaderSectionVI"/>
        <w:spacing w:after="120" w:line="264" w:lineRule="auto"/>
        <w:ind w:firstLine="709"/>
        <w:jc w:val="left"/>
        <w:rPr>
          <w:sz w:val="26"/>
          <w:szCs w:val="26"/>
          <w:lang w:val="nl-NL"/>
        </w:rPr>
      </w:pPr>
      <w:r w:rsidRPr="00493CC3">
        <w:rPr>
          <w:sz w:val="26"/>
          <w:szCs w:val="26"/>
          <w:lang w:val="nl-NL"/>
        </w:rPr>
        <w:t>Mục 2. Bản vẽ</w:t>
      </w:r>
    </w:p>
    <w:p w14:paraId="055C6B59" w14:textId="77777777" w:rsidR="00493CC3" w:rsidRPr="00493CC3" w:rsidRDefault="00493CC3" w:rsidP="00493CC3">
      <w:pPr>
        <w:pStyle w:val="HeaderSectionVI"/>
        <w:widowControl w:val="0"/>
        <w:spacing w:after="120" w:line="264" w:lineRule="auto"/>
        <w:ind w:firstLine="709"/>
        <w:jc w:val="left"/>
        <w:rPr>
          <w:b w:val="0"/>
          <w:sz w:val="26"/>
          <w:szCs w:val="26"/>
        </w:rPr>
      </w:pPr>
      <w:r w:rsidRPr="00493CC3">
        <w:rPr>
          <w:b w:val="0"/>
          <w:sz w:val="26"/>
          <w:szCs w:val="26"/>
        </w:rPr>
        <w:t xml:space="preserve">Theo </w:t>
      </w:r>
      <w:r w:rsidRPr="00493CC3">
        <w:rPr>
          <w:b w:val="0"/>
          <w:iCs/>
          <w:sz w:val="26"/>
          <w:szCs w:val="26"/>
        </w:rPr>
        <w:t>file văn bản quy định về quy cách kỹ thuật đính kèm (nếu có)</w:t>
      </w:r>
      <w:r w:rsidRPr="00493CC3">
        <w:rPr>
          <w:b w:val="0"/>
          <w:sz w:val="26"/>
          <w:szCs w:val="26"/>
        </w:rPr>
        <w:t>.</w:t>
      </w:r>
    </w:p>
    <w:p w14:paraId="458EFBB1" w14:textId="77777777" w:rsidR="00493CC3" w:rsidRPr="00493CC3" w:rsidRDefault="00493CC3" w:rsidP="00493CC3">
      <w:pPr>
        <w:pStyle w:val="HeaderSectionVI"/>
        <w:widowControl w:val="0"/>
        <w:spacing w:after="120" w:line="264" w:lineRule="auto"/>
        <w:ind w:firstLine="709"/>
        <w:jc w:val="left"/>
        <w:rPr>
          <w:sz w:val="26"/>
          <w:szCs w:val="26"/>
        </w:rPr>
      </w:pPr>
      <w:r w:rsidRPr="00493CC3">
        <w:rPr>
          <w:sz w:val="26"/>
          <w:szCs w:val="26"/>
        </w:rPr>
        <w:t>Mục 3. Kiểm tra và thử nghiệm</w:t>
      </w:r>
    </w:p>
    <w:p w14:paraId="195A7E49" w14:textId="77777777" w:rsidR="00493CC3" w:rsidRPr="00493CC3" w:rsidRDefault="00493CC3" w:rsidP="00493CC3">
      <w:pPr>
        <w:spacing w:before="120" w:after="120" w:line="360" w:lineRule="exact"/>
        <w:ind w:firstLine="567"/>
        <w:rPr>
          <w:sz w:val="26"/>
          <w:szCs w:val="26"/>
          <w:lang w:val="nl-NL"/>
        </w:rPr>
      </w:pPr>
      <w:r w:rsidRPr="00493CC3">
        <w:rPr>
          <w:sz w:val="26"/>
          <w:szCs w:val="26"/>
          <w:lang w:val="nl-NL"/>
        </w:rPr>
        <w:t>Trong quá trình thương thảo hợp đồng, Bên mua và Bên bán sẽ thương thảo để chọn một trong các đơn vị thử nghiệm độc lập với nhà thầu và nhà sản xuất để thử nghiệm nghiệm thu, làm cơ sở nghiệm thu hợp đồng giữa Chủ đầu tư và nhà thầu.</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701"/>
        <w:gridCol w:w="851"/>
        <w:gridCol w:w="863"/>
        <w:gridCol w:w="1122"/>
        <w:gridCol w:w="4395"/>
      </w:tblGrid>
      <w:tr w:rsidR="00CA5C25" w:rsidRPr="00CA5C25" w14:paraId="1A6F6003" w14:textId="77777777" w:rsidTr="00367D31">
        <w:trPr>
          <w:trHeight w:val="525"/>
        </w:trPr>
        <w:tc>
          <w:tcPr>
            <w:tcW w:w="561" w:type="dxa"/>
            <w:shd w:val="clear" w:color="auto" w:fill="auto"/>
            <w:vAlign w:val="center"/>
            <w:hideMark/>
          </w:tcPr>
          <w:p w14:paraId="3FAB66D9" w14:textId="77777777" w:rsidR="00A6562D" w:rsidRPr="00CA5C25" w:rsidRDefault="00A6562D" w:rsidP="00FF6E77">
            <w:pPr>
              <w:jc w:val="center"/>
              <w:rPr>
                <w:b/>
                <w:bCs/>
                <w:sz w:val="26"/>
                <w:szCs w:val="26"/>
              </w:rPr>
            </w:pPr>
            <w:bookmarkStart w:id="2" w:name="_Hlk216453622"/>
            <w:r w:rsidRPr="00CA5C25">
              <w:rPr>
                <w:b/>
                <w:bCs/>
                <w:sz w:val="26"/>
                <w:szCs w:val="26"/>
              </w:rPr>
              <w:t>Stt</w:t>
            </w:r>
          </w:p>
        </w:tc>
        <w:tc>
          <w:tcPr>
            <w:tcW w:w="1701" w:type="dxa"/>
            <w:shd w:val="clear" w:color="auto" w:fill="auto"/>
            <w:vAlign w:val="center"/>
            <w:hideMark/>
          </w:tcPr>
          <w:p w14:paraId="2D9572BE" w14:textId="77777777" w:rsidR="00A6562D" w:rsidRPr="00CA5C25" w:rsidRDefault="00A6562D" w:rsidP="00FF6E77">
            <w:pPr>
              <w:jc w:val="center"/>
              <w:rPr>
                <w:b/>
                <w:bCs/>
                <w:sz w:val="26"/>
                <w:szCs w:val="26"/>
              </w:rPr>
            </w:pPr>
            <w:r w:rsidRPr="00CA5C25">
              <w:rPr>
                <w:b/>
                <w:bCs/>
                <w:sz w:val="26"/>
                <w:szCs w:val="26"/>
              </w:rPr>
              <w:t>Tên VTTB</w:t>
            </w:r>
          </w:p>
        </w:tc>
        <w:tc>
          <w:tcPr>
            <w:tcW w:w="851" w:type="dxa"/>
            <w:vAlign w:val="center"/>
          </w:tcPr>
          <w:p w14:paraId="448A7151" w14:textId="363ACFD0" w:rsidR="00A6562D" w:rsidRPr="00CA5C25" w:rsidRDefault="00A6562D" w:rsidP="00A6562D">
            <w:pPr>
              <w:jc w:val="center"/>
              <w:rPr>
                <w:b/>
                <w:bCs/>
                <w:sz w:val="26"/>
                <w:szCs w:val="26"/>
              </w:rPr>
            </w:pPr>
            <w:r w:rsidRPr="00CA5C25">
              <w:rPr>
                <w:b/>
                <w:bCs/>
                <w:sz w:val="26"/>
                <w:szCs w:val="26"/>
              </w:rPr>
              <w:t>ĐVT</w:t>
            </w:r>
          </w:p>
        </w:tc>
        <w:tc>
          <w:tcPr>
            <w:tcW w:w="863" w:type="dxa"/>
            <w:shd w:val="clear" w:color="auto" w:fill="auto"/>
            <w:vAlign w:val="center"/>
            <w:hideMark/>
          </w:tcPr>
          <w:p w14:paraId="595FA9AE" w14:textId="0C661D9B" w:rsidR="00A6562D" w:rsidRPr="00CA5C25" w:rsidRDefault="00A6562D" w:rsidP="00A6562D">
            <w:pPr>
              <w:jc w:val="center"/>
              <w:rPr>
                <w:b/>
                <w:bCs/>
                <w:sz w:val="26"/>
                <w:szCs w:val="26"/>
              </w:rPr>
            </w:pPr>
            <w:r w:rsidRPr="00CA5C25">
              <w:rPr>
                <w:b/>
                <w:bCs/>
                <w:sz w:val="26"/>
                <w:szCs w:val="26"/>
              </w:rPr>
              <w:t>Số lượng</w:t>
            </w:r>
          </w:p>
        </w:tc>
        <w:tc>
          <w:tcPr>
            <w:tcW w:w="1122" w:type="dxa"/>
            <w:shd w:val="clear" w:color="auto" w:fill="auto"/>
            <w:vAlign w:val="center"/>
            <w:hideMark/>
          </w:tcPr>
          <w:p w14:paraId="45FD5D10" w14:textId="77777777" w:rsidR="00A6562D" w:rsidRPr="00CA5C25" w:rsidRDefault="00A6562D" w:rsidP="00493CC3">
            <w:pPr>
              <w:jc w:val="center"/>
              <w:rPr>
                <w:b/>
                <w:bCs/>
                <w:sz w:val="26"/>
                <w:szCs w:val="26"/>
              </w:rPr>
            </w:pPr>
            <w:r w:rsidRPr="00CA5C25">
              <w:rPr>
                <w:b/>
                <w:bCs/>
                <w:sz w:val="26"/>
                <w:szCs w:val="26"/>
              </w:rPr>
              <w:t>Số mẫu thử nghiệm</w:t>
            </w:r>
          </w:p>
        </w:tc>
        <w:tc>
          <w:tcPr>
            <w:tcW w:w="4395" w:type="dxa"/>
            <w:vAlign w:val="center"/>
          </w:tcPr>
          <w:p w14:paraId="23E81B63" w14:textId="2559D3C0" w:rsidR="00A6562D" w:rsidRPr="00CA5C25" w:rsidRDefault="00A6562D" w:rsidP="00FF6E77">
            <w:pPr>
              <w:jc w:val="center"/>
              <w:rPr>
                <w:b/>
                <w:bCs/>
                <w:sz w:val="26"/>
                <w:szCs w:val="26"/>
              </w:rPr>
            </w:pPr>
            <w:r w:rsidRPr="00CA5C25">
              <w:rPr>
                <w:b/>
                <w:bCs/>
                <w:sz w:val="26"/>
                <w:szCs w:val="26"/>
              </w:rPr>
              <w:t>Nội dung thử nghiệm</w:t>
            </w:r>
            <w:r w:rsidR="00BE5A20" w:rsidRPr="00CA5C25">
              <w:rPr>
                <w:b/>
                <w:bCs/>
                <w:sz w:val="26"/>
                <w:szCs w:val="26"/>
              </w:rPr>
              <w:t xml:space="preserve"> nghiệm thu</w:t>
            </w:r>
          </w:p>
        </w:tc>
      </w:tr>
      <w:tr w:rsidR="00837F56" w:rsidRPr="00CA5C25" w14:paraId="1AE8B045" w14:textId="77777777" w:rsidTr="00367D31">
        <w:trPr>
          <w:trHeight w:val="77"/>
        </w:trPr>
        <w:tc>
          <w:tcPr>
            <w:tcW w:w="561" w:type="dxa"/>
            <w:shd w:val="clear" w:color="auto" w:fill="auto"/>
            <w:vAlign w:val="center"/>
            <w:hideMark/>
          </w:tcPr>
          <w:p w14:paraId="1715F089" w14:textId="436FE8AF" w:rsidR="00837F56" w:rsidRPr="00486FAE" w:rsidRDefault="00837F56" w:rsidP="00837F56">
            <w:pPr>
              <w:jc w:val="center"/>
              <w:rPr>
                <w:sz w:val="26"/>
                <w:szCs w:val="26"/>
              </w:rPr>
            </w:pPr>
            <w:r w:rsidRPr="00486FAE">
              <w:rPr>
                <w:color w:val="000000"/>
                <w:sz w:val="26"/>
                <w:szCs w:val="26"/>
              </w:rPr>
              <w:t>1</w:t>
            </w:r>
          </w:p>
        </w:tc>
        <w:tc>
          <w:tcPr>
            <w:tcW w:w="1701" w:type="dxa"/>
            <w:shd w:val="clear" w:color="auto" w:fill="auto"/>
            <w:noWrap/>
            <w:vAlign w:val="center"/>
          </w:tcPr>
          <w:p w14:paraId="3FB978CF" w14:textId="373E5B7D" w:rsidR="00837F56" w:rsidRPr="00486FAE" w:rsidRDefault="00837F56" w:rsidP="00837F56">
            <w:pPr>
              <w:jc w:val="center"/>
              <w:rPr>
                <w:sz w:val="26"/>
                <w:szCs w:val="26"/>
              </w:rPr>
            </w:pPr>
            <w:r w:rsidRPr="00486FAE">
              <w:rPr>
                <w:color w:val="000000"/>
                <w:sz w:val="26"/>
                <w:szCs w:val="26"/>
              </w:rPr>
              <w:t>FCO 24kV-100A (thân polymer)</w:t>
            </w:r>
          </w:p>
        </w:tc>
        <w:tc>
          <w:tcPr>
            <w:tcW w:w="851" w:type="dxa"/>
            <w:vAlign w:val="center"/>
          </w:tcPr>
          <w:p w14:paraId="495C6A26" w14:textId="6E48A30C" w:rsidR="00837F56" w:rsidRPr="00486FAE" w:rsidRDefault="00837F56" w:rsidP="00837F56">
            <w:pPr>
              <w:jc w:val="center"/>
              <w:rPr>
                <w:sz w:val="26"/>
                <w:szCs w:val="26"/>
              </w:rPr>
            </w:pPr>
            <w:r w:rsidRPr="00486FAE">
              <w:rPr>
                <w:color w:val="000000"/>
                <w:sz w:val="26"/>
                <w:szCs w:val="26"/>
              </w:rPr>
              <w:t>Bộ</w:t>
            </w:r>
          </w:p>
        </w:tc>
        <w:tc>
          <w:tcPr>
            <w:tcW w:w="863" w:type="dxa"/>
            <w:shd w:val="clear" w:color="auto" w:fill="auto"/>
            <w:noWrap/>
            <w:vAlign w:val="center"/>
          </w:tcPr>
          <w:p w14:paraId="7961228C" w14:textId="73A3FEFD" w:rsidR="00837F56" w:rsidRPr="00486FAE" w:rsidRDefault="00837F56" w:rsidP="00837F56">
            <w:pPr>
              <w:jc w:val="center"/>
              <w:rPr>
                <w:sz w:val="26"/>
                <w:szCs w:val="26"/>
              </w:rPr>
            </w:pPr>
            <w:r w:rsidRPr="00486FAE">
              <w:rPr>
                <w:color w:val="000000"/>
                <w:sz w:val="26"/>
                <w:szCs w:val="26"/>
              </w:rPr>
              <w:t>635</w:t>
            </w:r>
          </w:p>
        </w:tc>
        <w:tc>
          <w:tcPr>
            <w:tcW w:w="1122" w:type="dxa"/>
            <w:shd w:val="clear" w:color="auto" w:fill="auto"/>
            <w:noWrap/>
            <w:vAlign w:val="center"/>
          </w:tcPr>
          <w:p w14:paraId="1E774089" w14:textId="2A2D865F" w:rsidR="00837F56" w:rsidRPr="00857E10" w:rsidRDefault="005C78B4" w:rsidP="00837F56">
            <w:pPr>
              <w:jc w:val="center"/>
              <w:rPr>
                <w:sz w:val="26"/>
                <w:szCs w:val="26"/>
              </w:rPr>
            </w:pPr>
            <w:r w:rsidRPr="00857E10">
              <w:rPr>
                <w:sz w:val="26"/>
                <w:szCs w:val="26"/>
              </w:rPr>
              <w:t>0</w:t>
            </w:r>
            <w:r w:rsidR="00757111">
              <w:rPr>
                <w:sz w:val="26"/>
                <w:szCs w:val="26"/>
              </w:rPr>
              <w:t>1</w:t>
            </w:r>
          </w:p>
        </w:tc>
        <w:tc>
          <w:tcPr>
            <w:tcW w:w="4395" w:type="dxa"/>
            <w:vAlign w:val="center"/>
          </w:tcPr>
          <w:p w14:paraId="4BB89AA1" w14:textId="77777777" w:rsidR="00837F56" w:rsidRPr="00BF0C42" w:rsidRDefault="00837F56" w:rsidP="00837F56">
            <w:pPr>
              <w:autoSpaceDE w:val="0"/>
              <w:autoSpaceDN w:val="0"/>
              <w:adjustRightInd w:val="0"/>
              <w:jc w:val="left"/>
              <w:rPr>
                <w:rFonts w:eastAsiaTheme="minorHAnsi"/>
                <w:sz w:val="26"/>
                <w:szCs w:val="26"/>
              </w:rPr>
            </w:pPr>
            <w:r w:rsidRPr="00BF0C42">
              <w:rPr>
                <w:rFonts w:eastAsiaTheme="minorHAnsi"/>
                <w:sz w:val="26"/>
                <w:szCs w:val="26"/>
              </w:rPr>
              <w:t xml:space="preserve">- Thử nghiệm chịu đựng điện áp tần số công nghiệp - khô (Power-frequency dry-withstand voltage test). </w:t>
            </w:r>
          </w:p>
          <w:p w14:paraId="5FF37BFE" w14:textId="72D203B0" w:rsidR="00837F56" w:rsidRPr="005C78B4" w:rsidRDefault="00837F56" w:rsidP="005C78B4">
            <w:pPr>
              <w:rPr>
                <w:rFonts w:eastAsiaTheme="minorHAnsi"/>
                <w:sz w:val="26"/>
                <w:szCs w:val="26"/>
              </w:rPr>
            </w:pPr>
            <w:r w:rsidRPr="00BF0C42">
              <w:rPr>
                <w:rFonts w:eastAsiaTheme="minorHAnsi"/>
                <w:sz w:val="26"/>
                <w:szCs w:val="26"/>
              </w:rPr>
              <w:t>- Thử nghiệm độ bền cơ khí (Mechanical tests).</w:t>
            </w:r>
          </w:p>
        </w:tc>
      </w:tr>
      <w:tr w:rsidR="00837F56" w:rsidRPr="00CA5C25" w14:paraId="30F217C3" w14:textId="77777777" w:rsidTr="00367D31">
        <w:trPr>
          <w:trHeight w:val="525"/>
        </w:trPr>
        <w:tc>
          <w:tcPr>
            <w:tcW w:w="561" w:type="dxa"/>
            <w:shd w:val="clear" w:color="auto" w:fill="auto"/>
            <w:vAlign w:val="center"/>
            <w:hideMark/>
          </w:tcPr>
          <w:p w14:paraId="6BBEF73E" w14:textId="69EB2D6C" w:rsidR="00837F56" w:rsidRPr="00486FAE" w:rsidRDefault="00837F56" w:rsidP="00837F56">
            <w:pPr>
              <w:jc w:val="center"/>
              <w:rPr>
                <w:sz w:val="26"/>
                <w:szCs w:val="26"/>
              </w:rPr>
            </w:pPr>
            <w:r w:rsidRPr="00486FAE">
              <w:rPr>
                <w:color w:val="000000"/>
                <w:sz w:val="26"/>
                <w:szCs w:val="26"/>
              </w:rPr>
              <w:lastRenderedPageBreak/>
              <w:t>2</w:t>
            </w:r>
          </w:p>
        </w:tc>
        <w:tc>
          <w:tcPr>
            <w:tcW w:w="1701" w:type="dxa"/>
            <w:shd w:val="clear" w:color="auto" w:fill="auto"/>
            <w:noWrap/>
            <w:vAlign w:val="center"/>
          </w:tcPr>
          <w:p w14:paraId="181FFDDC" w14:textId="7E3A64C4" w:rsidR="00837F56" w:rsidRPr="00486FAE" w:rsidRDefault="00837F56" w:rsidP="00837F56">
            <w:pPr>
              <w:jc w:val="center"/>
              <w:rPr>
                <w:sz w:val="26"/>
                <w:szCs w:val="26"/>
              </w:rPr>
            </w:pPr>
            <w:r w:rsidRPr="00486FAE">
              <w:rPr>
                <w:color w:val="000000"/>
                <w:sz w:val="26"/>
                <w:szCs w:val="26"/>
              </w:rPr>
              <w:t>LBFCO 24kV-200A (thân polymer)</w:t>
            </w:r>
          </w:p>
        </w:tc>
        <w:tc>
          <w:tcPr>
            <w:tcW w:w="851" w:type="dxa"/>
            <w:vAlign w:val="center"/>
          </w:tcPr>
          <w:p w14:paraId="1E5AAFF9" w14:textId="2138BFEC" w:rsidR="00837F56" w:rsidRPr="00486FAE" w:rsidRDefault="00837F56" w:rsidP="00837F56">
            <w:pPr>
              <w:jc w:val="center"/>
              <w:rPr>
                <w:sz w:val="26"/>
                <w:szCs w:val="26"/>
              </w:rPr>
            </w:pPr>
            <w:r w:rsidRPr="00486FAE">
              <w:rPr>
                <w:color w:val="000000"/>
                <w:sz w:val="26"/>
                <w:szCs w:val="26"/>
              </w:rPr>
              <w:t>Bộ</w:t>
            </w:r>
          </w:p>
        </w:tc>
        <w:tc>
          <w:tcPr>
            <w:tcW w:w="863" w:type="dxa"/>
            <w:shd w:val="clear" w:color="auto" w:fill="auto"/>
            <w:noWrap/>
            <w:vAlign w:val="center"/>
          </w:tcPr>
          <w:p w14:paraId="181DAF23" w14:textId="19277902" w:rsidR="00837F56" w:rsidRPr="00486FAE" w:rsidRDefault="00837F56" w:rsidP="00837F56">
            <w:pPr>
              <w:jc w:val="center"/>
              <w:rPr>
                <w:sz w:val="26"/>
                <w:szCs w:val="26"/>
              </w:rPr>
            </w:pPr>
            <w:r w:rsidRPr="00486FAE">
              <w:rPr>
                <w:color w:val="000000"/>
                <w:sz w:val="26"/>
                <w:szCs w:val="26"/>
              </w:rPr>
              <w:t>327</w:t>
            </w:r>
          </w:p>
        </w:tc>
        <w:tc>
          <w:tcPr>
            <w:tcW w:w="1122" w:type="dxa"/>
            <w:shd w:val="clear" w:color="auto" w:fill="auto"/>
            <w:noWrap/>
            <w:vAlign w:val="center"/>
          </w:tcPr>
          <w:p w14:paraId="45D496B9" w14:textId="31784984" w:rsidR="00837F56" w:rsidRPr="00CA5C25" w:rsidRDefault="005C78B4" w:rsidP="00837F56">
            <w:pPr>
              <w:jc w:val="center"/>
              <w:rPr>
                <w:sz w:val="26"/>
                <w:szCs w:val="26"/>
              </w:rPr>
            </w:pPr>
            <w:r>
              <w:rPr>
                <w:sz w:val="26"/>
                <w:szCs w:val="26"/>
              </w:rPr>
              <w:t>01</w:t>
            </w:r>
          </w:p>
        </w:tc>
        <w:tc>
          <w:tcPr>
            <w:tcW w:w="4395" w:type="dxa"/>
            <w:vAlign w:val="center"/>
          </w:tcPr>
          <w:p w14:paraId="199DC49E" w14:textId="77777777" w:rsidR="00837F56" w:rsidRPr="00BF0C42" w:rsidRDefault="00837F56" w:rsidP="00837F56">
            <w:pPr>
              <w:autoSpaceDE w:val="0"/>
              <w:autoSpaceDN w:val="0"/>
              <w:adjustRightInd w:val="0"/>
              <w:jc w:val="left"/>
              <w:rPr>
                <w:rFonts w:eastAsiaTheme="minorHAnsi"/>
                <w:sz w:val="26"/>
                <w:szCs w:val="26"/>
              </w:rPr>
            </w:pPr>
            <w:r w:rsidRPr="00BF0C42">
              <w:rPr>
                <w:rFonts w:eastAsiaTheme="minorHAnsi"/>
                <w:sz w:val="26"/>
                <w:szCs w:val="26"/>
              </w:rPr>
              <w:t xml:space="preserve">- Thử nghiệm chịu đựng điện áp tần số công nghiệp - khô (Power-frequency dry-withstand voltage test). </w:t>
            </w:r>
          </w:p>
          <w:p w14:paraId="07A71C37" w14:textId="4EBA66C0" w:rsidR="00837F56" w:rsidRPr="005C78B4" w:rsidRDefault="00837F56" w:rsidP="00837F56">
            <w:pPr>
              <w:rPr>
                <w:rFonts w:eastAsiaTheme="minorHAnsi"/>
                <w:sz w:val="26"/>
                <w:szCs w:val="26"/>
              </w:rPr>
            </w:pPr>
            <w:r w:rsidRPr="00BF0C42">
              <w:rPr>
                <w:rFonts w:eastAsiaTheme="minorHAnsi"/>
                <w:sz w:val="26"/>
                <w:szCs w:val="26"/>
              </w:rPr>
              <w:t>- Thử nghiệm độ bền cơ khí (Mechanical tests).</w:t>
            </w:r>
          </w:p>
        </w:tc>
      </w:tr>
      <w:tr w:rsidR="00657BD8" w:rsidRPr="00CA5C25" w14:paraId="6D0B8C16" w14:textId="77777777" w:rsidTr="00367D31">
        <w:trPr>
          <w:trHeight w:val="525"/>
        </w:trPr>
        <w:tc>
          <w:tcPr>
            <w:tcW w:w="561" w:type="dxa"/>
            <w:shd w:val="clear" w:color="auto" w:fill="auto"/>
            <w:vAlign w:val="center"/>
            <w:hideMark/>
          </w:tcPr>
          <w:p w14:paraId="2C2DBC5A" w14:textId="7B3E84D8" w:rsidR="00657BD8" w:rsidRPr="00486FAE" w:rsidRDefault="00657BD8" w:rsidP="00657BD8">
            <w:pPr>
              <w:jc w:val="center"/>
              <w:rPr>
                <w:sz w:val="26"/>
                <w:szCs w:val="26"/>
              </w:rPr>
            </w:pPr>
            <w:r w:rsidRPr="00486FAE">
              <w:rPr>
                <w:color w:val="000000"/>
                <w:sz w:val="26"/>
                <w:szCs w:val="26"/>
              </w:rPr>
              <w:t>3</w:t>
            </w:r>
          </w:p>
        </w:tc>
        <w:tc>
          <w:tcPr>
            <w:tcW w:w="1701" w:type="dxa"/>
            <w:shd w:val="clear" w:color="auto" w:fill="auto"/>
            <w:noWrap/>
            <w:vAlign w:val="center"/>
          </w:tcPr>
          <w:p w14:paraId="719F91AC" w14:textId="77777777" w:rsidR="00657BD8" w:rsidRPr="00486FAE" w:rsidRDefault="00657BD8" w:rsidP="00657BD8">
            <w:pPr>
              <w:jc w:val="center"/>
              <w:rPr>
                <w:sz w:val="26"/>
                <w:szCs w:val="26"/>
              </w:rPr>
            </w:pPr>
            <w:r w:rsidRPr="00486FAE">
              <w:rPr>
                <w:color w:val="000000"/>
                <w:sz w:val="26"/>
                <w:szCs w:val="26"/>
              </w:rPr>
              <w:t>Dao cách ly -3 pha - 24kV - 630A loại ngoài trời</w:t>
            </w:r>
          </w:p>
        </w:tc>
        <w:tc>
          <w:tcPr>
            <w:tcW w:w="851" w:type="dxa"/>
            <w:vAlign w:val="center"/>
          </w:tcPr>
          <w:p w14:paraId="11A4708B" w14:textId="77777777" w:rsidR="00657BD8" w:rsidRPr="00486FAE" w:rsidRDefault="00657BD8" w:rsidP="00657BD8">
            <w:pPr>
              <w:jc w:val="center"/>
              <w:rPr>
                <w:sz w:val="26"/>
                <w:szCs w:val="26"/>
              </w:rPr>
            </w:pPr>
            <w:r w:rsidRPr="00486FAE">
              <w:rPr>
                <w:color w:val="000000"/>
                <w:sz w:val="26"/>
                <w:szCs w:val="26"/>
              </w:rPr>
              <w:t>Cái</w:t>
            </w:r>
          </w:p>
        </w:tc>
        <w:tc>
          <w:tcPr>
            <w:tcW w:w="863" w:type="dxa"/>
            <w:shd w:val="clear" w:color="auto" w:fill="auto"/>
            <w:noWrap/>
            <w:vAlign w:val="center"/>
          </w:tcPr>
          <w:p w14:paraId="6C7E3E1D" w14:textId="77777777" w:rsidR="00657BD8" w:rsidRPr="00486FAE" w:rsidRDefault="00657BD8" w:rsidP="00657BD8">
            <w:pPr>
              <w:jc w:val="center"/>
              <w:rPr>
                <w:sz w:val="26"/>
                <w:szCs w:val="26"/>
              </w:rPr>
            </w:pPr>
            <w:r w:rsidRPr="00486FAE">
              <w:rPr>
                <w:color w:val="000000"/>
                <w:sz w:val="26"/>
                <w:szCs w:val="26"/>
              </w:rPr>
              <w:t>306</w:t>
            </w:r>
          </w:p>
        </w:tc>
        <w:tc>
          <w:tcPr>
            <w:tcW w:w="1122" w:type="dxa"/>
            <w:shd w:val="clear" w:color="auto" w:fill="auto"/>
            <w:noWrap/>
            <w:vAlign w:val="center"/>
          </w:tcPr>
          <w:p w14:paraId="4221D286" w14:textId="632043E4" w:rsidR="00657BD8" w:rsidRPr="00EC6889" w:rsidRDefault="005C78B4" w:rsidP="00657BD8">
            <w:pPr>
              <w:jc w:val="center"/>
              <w:rPr>
                <w:sz w:val="26"/>
                <w:szCs w:val="26"/>
              </w:rPr>
            </w:pPr>
            <w:r w:rsidRPr="00EC6889">
              <w:rPr>
                <w:sz w:val="26"/>
                <w:szCs w:val="26"/>
              </w:rPr>
              <w:t>0</w:t>
            </w:r>
            <w:r w:rsidR="00757111">
              <w:rPr>
                <w:sz w:val="26"/>
                <w:szCs w:val="26"/>
              </w:rPr>
              <w:t>1</w:t>
            </w:r>
          </w:p>
        </w:tc>
        <w:tc>
          <w:tcPr>
            <w:tcW w:w="4395" w:type="dxa"/>
          </w:tcPr>
          <w:p w14:paraId="4BCACF5C" w14:textId="7293B6D7" w:rsidR="005C78B4" w:rsidRPr="00CE7D93" w:rsidRDefault="005C78B4" w:rsidP="00CE7D93">
            <w:pPr>
              <w:autoSpaceDE w:val="0"/>
              <w:autoSpaceDN w:val="0"/>
              <w:adjustRightInd w:val="0"/>
              <w:jc w:val="left"/>
              <w:rPr>
                <w:rFonts w:eastAsiaTheme="minorHAnsi"/>
                <w:sz w:val="26"/>
                <w:szCs w:val="26"/>
              </w:rPr>
            </w:pPr>
            <w:r w:rsidRPr="00CE7D93">
              <w:rPr>
                <w:rFonts w:eastAsiaTheme="minorHAnsi"/>
                <w:sz w:val="26"/>
                <w:szCs w:val="26"/>
              </w:rPr>
              <w:t xml:space="preserve">- </w:t>
            </w:r>
            <w:r w:rsidR="007E6C48" w:rsidRPr="00CE7D93">
              <w:rPr>
                <w:rFonts w:eastAsiaTheme="minorHAnsi"/>
                <w:sz w:val="26"/>
                <w:szCs w:val="26"/>
              </w:rPr>
              <w:t>Thí nghiệm</w:t>
            </w:r>
            <w:r w:rsidRPr="00CE7D93">
              <w:rPr>
                <w:rFonts w:eastAsiaTheme="minorHAnsi"/>
                <w:sz w:val="26"/>
                <w:szCs w:val="26"/>
              </w:rPr>
              <w:t xml:space="preserve"> điện môi (</w:t>
            </w:r>
            <w:r w:rsidR="007E6C48" w:rsidRPr="00CE7D93">
              <w:rPr>
                <w:rFonts w:eastAsiaTheme="minorHAnsi"/>
                <w:sz w:val="26"/>
                <w:szCs w:val="26"/>
              </w:rPr>
              <w:t>D</w:t>
            </w:r>
            <w:r w:rsidRPr="00CE7D93">
              <w:rPr>
                <w:rFonts w:eastAsiaTheme="minorHAnsi"/>
                <w:sz w:val="26"/>
                <w:szCs w:val="26"/>
              </w:rPr>
              <w:t>ielectric tests)</w:t>
            </w:r>
            <w:r w:rsidR="00CE7D93" w:rsidRPr="00CE7D93">
              <w:rPr>
                <w:rFonts w:eastAsiaTheme="minorHAnsi"/>
                <w:sz w:val="26"/>
                <w:szCs w:val="26"/>
              </w:rPr>
              <w:t>.</w:t>
            </w:r>
          </w:p>
          <w:p w14:paraId="45162ACB" w14:textId="33DA96AA" w:rsidR="007E6C48" w:rsidRPr="00CE7D93" w:rsidRDefault="00CE7D93" w:rsidP="00CE7D93">
            <w:pPr>
              <w:autoSpaceDE w:val="0"/>
              <w:autoSpaceDN w:val="0"/>
              <w:adjustRightInd w:val="0"/>
              <w:jc w:val="left"/>
              <w:rPr>
                <w:rFonts w:eastAsiaTheme="minorHAnsi"/>
                <w:sz w:val="26"/>
                <w:szCs w:val="26"/>
              </w:rPr>
            </w:pPr>
            <w:r w:rsidRPr="00CE7D93">
              <w:rPr>
                <w:rFonts w:eastAsiaTheme="minorHAnsi"/>
                <w:sz w:val="26"/>
                <w:szCs w:val="26"/>
              </w:rPr>
              <w:t>- Đ</w:t>
            </w:r>
            <w:r w:rsidR="007E6C48" w:rsidRPr="00CE7D93">
              <w:rPr>
                <w:rFonts w:eastAsiaTheme="minorHAnsi"/>
                <w:sz w:val="26"/>
                <w:szCs w:val="26"/>
              </w:rPr>
              <w:t>o lường điện trở của mạch chính</w:t>
            </w:r>
            <w:r w:rsidRPr="00CE7D93">
              <w:rPr>
                <w:rFonts w:eastAsiaTheme="minorHAnsi"/>
                <w:sz w:val="26"/>
                <w:szCs w:val="26"/>
              </w:rPr>
              <w:t xml:space="preserve"> </w:t>
            </w:r>
            <w:r w:rsidRPr="00CE7D93">
              <w:rPr>
                <w:rFonts w:eastAsiaTheme="minorHAnsi"/>
                <w:sz w:val="26"/>
                <w:szCs w:val="26"/>
              </w:rPr>
              <w:t>(Measurement of the resistance of the main).</w:t>
            </w:r>
          </w:p>
          <w:p w14:paraId="1F43DDAF" w14:textId="1D3E4C92" w:rsidR="00CE7D93" w:rsidRPr="00CE7D93" w:rsidRDefault="00CE7D93" w:rsidP="00CE7D93">
            <w:pPr>
              <w:autoSpaceDE w:val="0"/>
              <w:autoSpaceDN w:val="0"/>
              <w:adjustRightInd w:val="0"/>
              <w:jc w:val="left"/>
              <w:rPr>
                <w:rFonts w:eastAsiaTheme="minorHAnsi"/>
                <w:sz w:val="26"/>
                <w:szCs w:val="26"/>
              </w:rPr>
            </w:pPr>
            <w:r w:rsidRPr="00CE7D93">
              <w:rPr>
                <w:rFonts w:eastAsiaTheme="minorHAnsi"/>
                <w:sz w:val="26"/>
                <w:szCs w:val="26"/>
              </w:rPr>
              <w:t xml:space="preserve">- Thí nghiệm dòng làm việc liên tục </w:t>
            </w:r>
            <w:r w:rsidRPr="00CE7D93">
              <w:rPr>
                <w:rFonts w:eastAsiaTheme="minorHAnsi"/>
                <w:sz w:val="26"/>
                <w:szCs w:val="26"/>
              </w:rPr>
              <w:t>(Continuous current test)</w:t>
            </w:r>
            <w:r w:rsidRPr="00CE7D93">
              <w:rPr>
                <w:rFonts w:eastAsiaTheme="minorHAnsi"/>
                <w:sz w:val="26"/>
                <w:szCs w:val="26"/>
              </w:rPr>
              <w:t>.</w:t>
            </w:r>
          </w:p>
          <w:p w14:paraId="26963F6A" w14:textId="6623D956" w:rsidR="007E6C48" w:rsidRPr="00CE7D93" w:rsidRDefault="005C78B4" w:rsidP="00CE7D93">
            <w:pPr>
              <w:autoSpaceDE w:val="0"/>
              <w:autoSpaceDN w:val="0"/>
              <w:adjustRightInd w:val="0"/>
              <w:jc w:val="left"/>
              <w:rPr>
                <w:rFonts w:eastAsiaTheme="minorHAnsi"/>
                <w:sz w:val="26"/>
                <w:szCs w:val="26"/>
              </w:rPr>
            </w:pPr>
            <w:r w:rsidRPr="00CE7D93">
              <w:rPr>
                <w:rFonts w:eastAsiaTheme="minorHAnsi"/>
                <w:sz w:val="26"/>
                <w:szCs w:val="26"/>
              </w:rPr>
              <w:t>- Th</w:t>
            </w:r>
            <w:r w:rsidR="00CE7D93">
              <w:rPr>
                <w:rFonts w:eastAsiaTheme="minorHAnsi"/>
                <w:sz w:val="26"/>
                <w:szCs w:val="26"/>
              </w:rPr>
              <w:t>í nghiệm truyền động</w:t>
            </w:r>
            <w:r w:rsidRPr="00CE7D93">
              <w:rPr>
                <w:rFonts w:eastAsiaTheme="minorHAnsi"/>
                <w:sz w:val="26"/>
                <w:szCs w:val="26"/>
              </w:rPr>
              <w:t xml:space="preserve"> cơ khí (Mechanical </w:t>
            </w:r>
            <w:r w:rsidR="00CE7D93" w:rsidRPr="00CE7D93">
              <w:rPr>
                <w:rFonts w:eastAsiaTheme="minorHAnsi"/>
                <w:sz w:val="26"/>
                <w:szCs w:val="26"/>
              </w:rPr>
              <w:t>endurance</w:t>
            </w:r>
            <w:r w:rsidRPr="00CE7D93">
              <w:rPr>
                <w:rFonts w:eastAsiaTheme="minorHAnsi"/>
                <w:sz w:val="26"/>
                <w:szCs w:val="26"/>
              </w:rPr>
              <w:t xml:space="preserve"> test)</w:t>
            </w:r>
            <w:r w:rsidR="00CE7D93">
              <w:rPr>
                <w:rFonts w:eastAsiaTheme="minorHAnsi"/>
                <w:sz w:val="26"/>
                <w:szCs w:val="26"/>
              </w:rPr>
              <w:t>.</w:t>
            </w:r>
          </w:p>
        </w:tc>
      </w:tr>
      <w:tr w:rsidR="00657BD8" w:rsidRPr="00CA5C25" w14:paraId="472787F2" w14:textId="77777777" w:rsidTr="00367D31">
        <w:trPr>
          <w:trHeight w:val="525"/>
        </w:trPr>
        <w:tc>
          <w:tcPr>
            <w:tcW w:w="561" w:type="dxa"/>
            <w:shd w:val="clear" w:color="auto" w:fill="auto"/>
            <w:vAlign w:val="center"/>
            <w:hideMark/>
          </w:tcPr>
          <w:p w14:paraId="6F0A2C3D" w14:textId="1E366133" w:rsidR="00657BD8" w:rsidRPr="00486FAE" w:rsidRDefault="00657BD8" w:rsidP="00657BD8">
            <w:pPr>
              <w:jc w:val="center"/>
              <w:rPr>
                <w:sz w:val="26"/>
                <w:szCs w:val="26"/>
              </w:rPr>
            </w:pPr>
            <w:r w:rsidRPr="00486FAE">
              <w:rPr>
                <w:color w:val="000000"/>
                <w:sz w:val="26"/>
                <w:szCs w:val="26"/>
              </w:rPr>
              <w:t>4</w:t>
            </w:r>
          </w:p>
        </w:tc>
        <w:tc>
          <w:tcPr>
            <w:tcW w:w="1701" w:type="dxa"/>
            <w:shd w:val="clear" w:color="auto" w:fill="auto"/>
            <w:noWrap/>
            <w:vAlign w:val="center"/>
          </w:tcPr>
          <w:p w14:paraId="745010ED" w14:textId="77777777" w:rsidR="00657BD8" w:rsidRPr="00486FAE" w:rsidRDefault="00657BD8" w:rsidP="00657BD8">
            <w:pPr>
              <w:jc w:val="center"/>
              <w:rPr>
                <w:sz w:val="26"/>
                <w:szCs w:val="26"/>
              </w:rPr>
            </w:pPr>
            <w:r w:rsidRPr="00486FAE">
              <w:rPr>
                <w:color w:val="000000"/>
                <w:sz w:val="26"/>
                <w:szCs w:val="26"/>
              </w:rPr>
              <w:t>Chống sét - 18kV - 10kA &amp; phụ kiện</w:t>
            </w:r>
          </w:p>
        </w:tc>
        <w:tc>
          <w:tcPr>
            <w:tcW w:w="851" w:type="dxa"/>
            <w:vAlign w:val="center"/>
          </w:tcPr>
          <w:p w14:paraId="3EA63C2C" w14:textId="77777777" w:rsidR="00657BD8" w:rsidRPr="00486FAE" w:rsidRDefault="00657BD8" w:rsidP="00657BD8">
            <w:pPr>
              <w:jc w:val="center"/>
              <w:rPr>
                <w:sz w:val="26"/>
                <w:szCs w:val="26"/>
              </w:rPr>
            </w:pPr>
            <w:r w:rsidRPr="00486FAE">
              <w:rPr>
                <w:color w:val="000000"/>
                <w:sz w:val="26"/>
                <w:szCs w:val="26"/>
              </w:rPr>
              <w:t>Bộ</w:t>
            </w:r>
          </w:p>
        </w:tc>
        <w:tc>
          <w:tcPr>
            <w:tcW w:w="863" w:type="dxa"/>
            <w:shd w:val="clear" w:color="auto" w:fill="auto"/>
            <w:noWrap/>
            <w:vAlign w:val="center"/>
          </w:tcPr>
          <w:p w14:paraId="0A5F495E" w14:textId="77777777" w:rsidR="00657BD8" w:rsidRPr="00486FAE" w:rsidRDefault="00657BD8" w:rsidP="00657BD8">
            <w:pPr>
              <w:jc w:val="center"/>
              <w:rPr>
                <w:sz w:val="26"/>
                <w:szCs w:val="26"/>
              </w:rPr>
            </w:pPr>
            <w:r w:rsidRPr="00486FAE">
              <w:rPr>
                <w:color w:val="000000"/>
                <w:sz w:val="26"/>
                <w:szCs w:val="26"/>
              </w:rPr>
              <w:t>674</w:t>
            </w:r>
          </w:p>
        </w:tc>
        <w:tc>
          <w:tcPr>
            <w:tcW w:w="1122" w:type="dxa"/>
            <w:shd w:val="clear" w:color="auto" w:fill="auto"/>
            <w:noWrap/>
            <w:vAlign w:val="center"/>
          </w:tcPr>
          <w:p w14:paraId="048E4569" w14:textId="3E70E2D1" w:rsidR="00657BD8" w:rsidRPr="00CA5C25" w:rsidRDefault="005C78B4" w:rsidP="00657BD8">
            <w:pPr>
              <w:jc w:val="center"/>
              <w:rPr>
                <w:sz w:val="26"/>
                <w:szCs w:val="26"/>
              </w:rPr>
            </w:pPr>
            <w:r>
              <w:rPr>
                <w:sz w:val="26"/>
                <w:szCs w:val="26"/>
              </w:rPr>
              <w:t>01</w:t>
            </w:r>
          </w:p>
        </w:tc>
        <w:tc>
          <w:tcPr>
            <w:tcW w:w="4395" w:type="dxa"/>
          </w:tcPr>
          <w:p w14:paraId="0258BF4F" w14:textId="64CB793E" w:rsidR="005C78B4" w:rsidRPr="00BF0C42" w:rsidRDefault="005C78B4" w:rsidP="005C78B4">
            <w:pPr>
              <w:rPr>
                <w:sz w:val="26"/>
                <w:szCs w:val="26"/>
              </w:rPr>
            </w:pPr>
            <w:r>
              <w:rPr>
                <w:sz w:val="26"/>
                <w:szCs w:val="26"/>
              </w:rPr>
              <w:t xml:space="preserve">- </w:t>
            </w:r>
            <w:r w:rsidRPr="00BF0C42">
              <w:rPr>
                <w:sz w:val="26"/>
                <w:szCs w:val="26"/>
              </w:rPr>
              <w:t>Kiểm tra cách điện vỏ chống sét van (insulation withstand test on the arrester housing).</w:t>
            </w:r>
          </w:p>
          <w:p w14:paraId="610991B4" w14:textId="7C60BE2F" w:rsidR="00657BD8" w:rsidRPr="005C78B4" w:rsidRDefault="005C78B4" w:rsidP="00657BD8">
            <w:pPr>
              <w:rPr>
                <w:sz w:val="26"/>
                <w:szCs w:val="26"/>
              </w:rPr>
            </w:pPr>
            <w:r w:rsidRPr="00BF0C42">
              <w:rPr>
                <w:sz w:val="26"/>
                <w:szCs w:val="26"/>
              </w:rPr>
              <w:t>- Đặc tính điện áp tần số công nghiệp với thời gian (Power frequency voltage versus time - TOV).</w:t>
            </w:r>
          </w:p>
        </w:tc>
      </w:tr>
      <w:tr w:rsidR="005C78B4" w:rsidRPr="00CA5C25" w14:paraId="24915A33" w14:textId="77777777" w:rsidTr="00367D31">
        <w:trPr>
          <w:trHeight w:val="615"/>
        </w:trPr>
        <w:tc>
          <w:tcPr>
            <w:tcW w:w="561" w:type="dxa"/>
            <w:shd w:val="clear" w:color="auto" w:fill="auto"/>
            <w:vAlign w:val="center"/>
            <w:hideMark/>
          </w:tcPr>
          <w:p w14:paraId="52973BC9" w14:textId="35992479" w:rsidR="005C78B4" w:rsidRPr="00486FAE" w:rsidRDefault="005C78B4" w:rsidP="005C78B4">
            <w:pPr>
              <w:jc w:val="center"/>
              <w:rPr>
                <w:sz w:val="26"/>
                <w:szCs w:val="26"/>
              </w:rPr>
            </w:pPr>
            <w:r w:rsidRPr="00486FAE">
              <w:rPr>
                <w:color w:val="000000"/>
                <w:sz w:val="26"/>
                <w:szCs w:val="26"/>
              </w:rPr>
              <w:t>5</w:t>
            </w:r>
          </w:p>
        </w:tc>
        <w:tc>
          <w:tcPr>
            <w:tcW w:w="1701" w:type="dxa"/>
            <w:shd w:val="clear" w:color="auto" w:fill="auto"/>
            <w:vAlign w:val="center"/>
          </w:tcPr>
          <w:p w14:paraId="0EDD64F1" w14:textId="77777777" w:rsidR="005C78B4" w:rsidRPr="00486FAE" w:rsidRDefault="005C78B4" w:rsidP="005C78B4">
            <w:pPr>
              <w:jc w:val="center"/>
              <w:rPr>
                <w:sz w:val="26"/>
                <w:szCs w:val="26"/>
              </w:rPr>
            </w:pPr>
            <w:r w:rsidRPr="00486FAE">
              <w:rPr>
                <w:color w:val="000000"/>
                <w:sz w:val="26"/>
                <w:szCs w:val="26"/>
              </w:rPr>
              <w:t>Chống sét - 18kV - 10kA &amp; phụ kiện (loại class 3)</w:t>
            </w:r>
          </w:p>
        </w:tc>
        <w:tc>
          <w:tcPr>
            <w:tcW w:w="851" w:type="dxa"/>
            <w:vAlign w:val="center"/>
          </w:tcPr>
          <w:p w14:paraId="5E7619A3" w14:textId="77777777" w:rsidR="005C78B4" w:rsidRPr="00486FAE" w:rsidRDefault="005C78B4" w:rsidP="005C78B4">
            <w:pPr>
              <w:jc w:val="center"/>
              <w:rPr>
                <w:sz w:val="26"/>
                <w:szCs w:val="26"/>
              </w:rPr>
            </w:pPr>
            <w:r w:rsidRPr="00486FAE">
              <w:rPr>
                <w:color w:val="000000"/>
                <w:sz w:val="26"/>
                <w:szCs w:val="26"/>
              </w:rPr>
              <w:t>Cái</w:t>
            </w:r>
          </w:p>
        </w:tc>
        <w:tc>
          <w:tcPr>
            <w:tcW w:w="863" w:type="dxa"/>
            <w:shd w:val="clear" w:color="auto" w:fill="auto"/>
            <w:noWrap/>
            <w:vAlign w:val="center"/>
          </w:tcPr>
          <w:p w14:paraId="73C262DF" w14:textId="77777777" w:rsidR="005C78B4" w:rsidRPr="00486FAE" w:rsidRDefault="005C78B4" w:rsidP="005C78B4">
            <w:pPr>
              <w:jc w:val="center"/>
              <w:rPr>
                <w:sz w:val="26"/>
                <w:szCs w:val="26"/>
              </w:rPr>
            </w:pPr>
            <w:r w:rsidRPr="00486FAE">
              <w:rPr>
                <w:color w:val="000000"/>
                <w:sz w:val="26"/>
                <w:szCs w:val="26"/>
              </w:rPr>
              <w:t>9</w:t>
            </w:r>
          </w:p>
        </w:tc>
        <w:tc>
          <w:tcPr>
            <w:tcW w:w="1122" w:type="dxa"/>
            <w:shd w:val="clear" w:color="auto" w:fill="auto"/>
            <w:noWrap/>
            <w:vAlign w:val="center"/>
          </w:tcPr>
          <w:p w14:paraId="0357EAFE" w14:textId="5DA9F0AB" w:rsidR="005C78B4" w:rsidRPr="00CA5C25" w:rsidRDefault="008140DA" w:rsidP="005C78B4">
            <w:pPr>
              <w:jc w:val="center"/>
              <w:rPr>
                <w:sz w:val="26"/>
                <w:szCs w:val="26"/>
              </w:rPr>
            </w:pPr>
            <w:r>
              <w:rPr>
                <w:sz w:val="26"/>
                <w:szCs w:val="26"/>
              </w:rPr>
              <w:t>01</w:t>
            </w:r>
          </w:p>
        </w:tc>
        <w:tc>
          <w:tcPr>
            <w:tcW w:w="4395" w:type="dxa"/>
          </w:tcPr>
          <w:p w14:paraId="4592D6AD" w14:textId="77777777" w:rsidR="005C78B4" w:rsidRPr="00455111" w:rsidRDefault="005C78B4" w:rsidP="005C78B4">
            <w:pPr>
              <w:rPr>
                <w:sz w:val="26"/>
                <w:szCs w:val="26"/>
              </w:rPr>
            </w:pPr>
            <w:r w:rsidRPr="00455111">
              <w:rPr>
                <w:sz w:val="26"/>
                <w:szCs w:val="26"/>
              </w:rPr>
              <w:t>- Kiểm tra cách điện vỏ chống sét van (insulation withstand test on the arrester housing).</w:t>
            </w:r>
          </w:p>
          <w:p w14:paraId="5EDECDFD" w14:textId="2D428091" w:rsidR="005C78B4" w:rsidRPr="00455111" w:rsidRDefault="005C78B4" w:rsidP="005C78B4">
            <w:pPr>
              <w:rPr>
                <w:sz w:val="26"/>
                <w:szCs w:val="26"/>
              </w:rPr>
            </w:pPr>
            <w:r w:rsidRPr="00455111">
              <w:rPr>
                <w:sz w:val="26"/>
                <w:szCs w:val="26"/>
              </w:rPr>
              <w:t>- Đặc tính điện áp tần số công nghiệp với thời gian (Power frequency voltage versus time - TOV).</w:t>
            </w:r>
          </w:p>
        </w:tc>
      </w:tr>
      <w:tr w:rsidR="008140DA" w:rsidRPr="00CA5C25" w14:paraId="43BC5CD9" w14:textId="77777777" w:rsidTr="00367D31">
        <w:trPr>
          <w:trHeight w:val="525"/>
        </w:trPr>
        <w:tc>
          <w:tcPr>
            <w:tcW w:w="561" w:type="dxa"/>
            <w:shd w:val="clear" w:color="auto" w:fill="auto"/>
            <w:vAlign w:val="center"/>
            <w:hideMark/>
          </w:tcPr>
          <w:p w14:paraId="52866D01" w14:textId="0EF8BCDD" w:rsidR="008140DA" w:rsidRPr="00486FAE" w:rsidRDefault="008140DA" w:rsidP="008140DA">
            <w:pPr>
              <w:jc w:val="center"/>
              <w:rPr>
                <w:sz w:val="26"/>
                <w:szCs w:val="26"/>
              </w:rPr>
            </w:pPr>
            <w:r w:rsidRPr="00486FAE">
              <w:rPr>
                <w:color w:val="000000"/>
                <w:sz w:val="26"/>
                <w:szCs w:val="26"/>
              </w:rPr>
              <w:t>6</w:t>
            </w:r>
          </w:p>
        </w:tc>
        <w:tc>
          <w:tcPr>
            <w:tcW w:w="1701" w:type="dxa"/>
            <w:shd w:val="clear" w:color="auto" w:fill="auto"/>
            <w:noWrap/>
            <w:vAlign w:val="center"/>
          </w:tcPr>
          <w:p w14:paraId="0A109F0D" w14:textId="4A52BDA2" w:rsidR="008140DA" w:rsidRPr="00486FAE" w:rsidRDefault="008140DA" w:rsidP="008140DA">
            <w:pPr>
              <w:jc w:val="center"/>
              <w:rPr>
                <w:sz w:val="26"/>
                <w:szCs w:val="26"/>
              </w:rPr>
            </w:pPr>
            <w:r w:rsidRPr="00486FAE">
              <w:rPr>
                <w:color w:val="000000"/>
                <w:sz w:val="26"/>
                <w:szCs w:val="26"/>
              </w:rPr>
              <w:t>Fuse link 3K</w:t>
            </w:r>
          </w:p>
        </w:tc>
        <w:tc>
          <w:tcPr>
            <w:tcW w:w="851" w:type="dxa"/>
            <w:vAlign w:val="center"/>
          </w:tcPr>
          <w:p w14:paraId="3AB2677A" w14:textId="6341C066" w:rsidR="008140DA" w:rsidRPr="00486FAE" w:rsidRDefault="008140DA" w:rsidP="008140DA">
            <w:pPr>
              <w:jc w:val="center"/>
              <w:rPr>
                <w:sz w:val="26"/>
                <w:szCs w:val="26"/>
              </w:rPr>
            </w:pPr>
            <w:r w:rsidRPr="00486FAE">
              <w:rPr>
                <w:color w:val="000000"/>
                <w:sz w:val="26"/>
                <w:szCs w:val="26"/>
              </w:rPr>
              <w:t>Cái</w:t>
            </w:r>
          </w:p>
        </w:tc>
        <w:tc>
          <w:tcPr>
            <w:tcW w:w="863" w:type="dxa"/>
            <w:shd w:val="clear" w:color="auto" w:fill="auto"/>
            <w:noWrap/>
            <w:vAlign w:val="center"/>
          </w:tcPr>
          <w:p w14:paraId="69387E2C" w14:textId="6C7EED02" w:rsidR="008140DA" w:rsidRPr="00486FAE" w:rsidRDefault="008140DA" w:rsidP="008140DA">
            <w:pPr>
              <w:jc w:val="center"/>
              <w:rPr>
                <w:sz w:val="26"/>
                <w:szCs w:val="26"/>
              </w:rPr>
            </w:pPr>
            <w:r w:rsidRPr="00486FAE">
              <w:rPr>
                <w:color w:val="000000"/>
                <w:sz w:val="26"/>
                <w:szCs w:val="26"/>
              </w:rPr>
              <w:t>170</w:t>
            </w:r>
          </w:p>
        </w:tc>
        <w:tc>
          <w:tcPr>
            <w:tcW w:w="1122" w:type="dxa"/>
            <w:shd w:val="clear" w:color="auto" w:fill="auto"/>
            <w:noWrap/>
            <w:vAlign w:val="center"/>
          </w:tcPr>
          <w:p w14:paraId="374D496F" w14:textId="750EF5E9" w:rsidR="008140DA" w:rsidRPr="00CA5C25" w:rsidRDefault="008140DA" w:rsidP="008140DA">
            <w:pPr>
              <w:jc w:val="center"/>
              <w:rPr>
                <w:sz w:val="26"/>
                <w:szCs w:val="26"/>
              </w:rPr>
            </w:pPr>
          </w:p>
        </w:tc>
        <w:tc>
          <w:tcPr>
            <w:tcW w:w="4395" w:type="dxa"/>
          </w:tcPr>
          <w:p w14:paraId="2B06ECEF" w14:textId="78FD86C8" w:rsidR="008140DA" w:rsidRPr="00CA5C25" w:rsidRDefault="008140DA" w:rsidP="008140DA">
            <w:pPr>
              <w:rPr>
                <w:bCs/>
                <w:sz w:val="26"/>
                <w:szCs w:val="26"/>
              </w:rPr>
            </w:pPr>
            <w:r w:rsidRPr="00835ED6">
              <w:rPr>
                <w:sz w:val="26"/>
                <w:szCs w:val="26"/>
              </w:rPr>
              <w:t>Không thử nghiệm nghiệm thu. Tuy nhiên nhà thầu phải cung cấp đầy đủ biên bản thử nghiệm điển hình và giấy cam kết chất lượng sản phẩm và phiếu xuất xưởng tại thời điểm giao hàng</w:t>
            </w:r>
          </w:p>
        </w:tc>
      </w:tr>
      <w:tr w:rsidR="008140DA" w:rsidRPr="00CA5C25" w14:paraId="3210724C" w14:textId="77777777" w:rsidTr="00367D31">
        <w:trPr>
          <w:trHeight w:val="382"/>
        </w:trPr>
        <w:tc>
          <w:tcPr>
            <w:tcW w:w="561" w:type="dxa"/>
            <w:shd w:val="clear" w:color="auto" w:fill="auto"/>
            <w:vAlign w:val="center"/>
            <w:hideMark/>
          </w:tcPr>
          <w:p w14:paraId="2C42CA5F" w14:textId="7023310D" w:rsidR="008140DA" w:rsidRPr="00486FAE" w:rsidRDefault="008140DA" w:rsidP="008140DA">
            <w:pPr>
              <w:jc w:val="center"/>
              <w:rPr>
                <w:sz w:val="26"/>
                <w:szCs w:val="26"/>
              </w:rPr>
            </w:pPr>
            <w:r w:rsidRPr="00486FAE">
              <w:rPr>
                <w:color w:val="000000"/>
                <w:sz w:val="26"/>
                <w:szCs w:val="26"/>
              </w:rPr>
              <w:t>7</w:t>
            </w:r>
          </w:p>
        </w:tc>
        <w:tc>
          <w:tcPr>
            <w:tcW w:w="1701" w:type="dxa"/>
            <w:shd w:val="clear" w:color="auto" w:fill="auto"/>
            <w:noWrap/>
            <w:vAlign w:val="center"/>
          </w:tcPr>
          <w:p w14:paraId="195A7AAD" w14:textId="11EABD52" w:rsidR="008140DA" w:rsidRPr="00486FAE" w:rsidRDefault="008140DA" w:rsidP="008140DA">
            <w:pPr>
              <w:jc w:val="center"/>
              <w:rPr>
                <w:sz w:val="26"/>
                <w:szCs w:val="26"/>
              </w:rPr>
            </w:pPr>
            <w:r w:rsidRPr="00486FAE">
              <w:rPr>
                <w:color w:val="000000"/>
                <w:sz w:val="26"/>
                <w:szCs w:val="26"/>
              </w:rPr>
              <w:t>Fuse link 6K</w:t>
            </w:r>
          </w:p>
        </w:tc>
        <w:tc>
          <w:tcPr>
            <w:tcW w:w="851" w:type="dxa"/>
            <w:vAlign w:val="center"/>
          </w:tcPr>
          <w:p w14:paraId="3F21025C" w14:textId="756DAB5B" w:rsidR="008140DA" w:rsidRPr="00486FAE" w:rsidRDefault="008140DA" w:rsidP="008140DA">
            <w:pPr>
              <w:jc w:val="center"/>
              <w:rPr>
                <w:sz w:val="26"/>
                <w:szCs w:val="26"/>
              </w:rPr>
            </w:pPr>
            <w:r w:rsidRPr="00486FAE">
              <w:rPr>
                <w:color w:val="000000"/>
                <w:sz w:val="26"/>
                <w:szCs w:val="26"/>
              </w:rPr>
              <w:t>Cái</w:t>
            </w:r>
          </w:p>
        </w:tc>
        <w:tc>
          <w:tcPr>
            <w:tcW w:w="863" w:type="dxa"/>
            <w:shd w:val="clear" w:color="auto" w:fill="auto"/>
            <w:noWrap/>
            <w:vAlign w:val="center"/>
          </w:tcPr>
          <w:p w14:paraId="70645025" w14:textId="0B53C796" w:rsidR="008140DA" w:rsidRPr="00486FAE" w:rsidRDefault="008140DA" w:rsidP="008140DA">
            <w:pPr>
              <w:jc w:val="center"/>
              <w:rPr>
                <w:sz w:val="26"/>
                <w:szCs w:val="26"/>
              </w:rPr>
            </w:pPr>
            <w:r w:rsidRPr="00486FAE">
              <w:rPr>
                <w:color w:val="000000"/>
                <w:sz w:val="26"/>
                <w:szCs w:val="26"/>
              </w:rPr>
              <w:t>150</w:t>
            </w:r>
          </w:p>
        </w:tc>
        <w:tc>
          <w:tcPr>
            <w:tcW w:w="1122" w:type="dxa"/>
            <w:shd w:val="clear" w:color="auto" w:fill="auto"/>
            <w:noWrap/>
            <w:vAlign w:val="center"/>
          </w:tcPr>
          <w:p w14:paraId="53639BA5" w14:textId="77777777" w:rsidR="008140DA" w:rsidRPr="00CA5C25" w:rsidRDefault="008140DA" w:rsidP="008140DA">
            <w:pPr>
              <w:jc w:val="center"/>
              <w:rPr>
                <w:sz w:val="26"/>
                <w:szCs w:val="26"/>
              </w:rPr>
            </w:pPr>
          </w:p>
        </w:tc>
        <w:tc>
          <w:tcPr>
            <w:tcW w:w="4395" w:type="dxa"/>
          </w:tcPr>
          <w:p w14:paraId="2F56DAB1" w14:textId="31288C8F" w:rsidR="008140DA" w:rsidRPr="00CA5C25" w:rsidRDefault="008140DA" w:rsidP="008140DA">
            <w:pPr>
              <w:rPr>
                <w:bCs/>
                <w:sz w:val="26"/>
                <w:szCs w:val="26"/>
              </w:rPr>
            </w:pPr>
            <w:r w:rsidRPr="00835ED6">
              <w:rPr>
                <w:sz w:val="26"/>
                <w:szCs w:val="26"/>
              </w:rPr>
              <w:t>Không thử nghiệm nghiệm thu. Tuy nhiên nhà thầu phải cung cấp đầy đủ biên bản thử nghiệm điển hình và giấy cam kết chất lượng sản phẩm và phiếu xuất xưởng tại thời điểm giao hàng</w:t>
            </w:r>
          </w:p>
        </w:tc>
      </w:tr>
      <w:tr w:rsidR="00757111" w:rsidRPr="00CA5C25" w14:paraId="27EC05D3" w14:textId="77777777" w:rsidTr="00367D31">
        <w:trPr>
          <w:trHeight w:val="525"/>
        </w:trPr>
        <w:tc>
          <w:tcPr>
            <w:tcW w:w="561" w:type="dxa"/>
            <w:shd w:val="clear" w:color="auto" w:fill="auto"/>
            <w:vAlign w:val="center"/>
            <w:hideMark/>
          </w:tcPr>
          <w:p w14:paraId="3BFD97B7" w14:textId="3D0DFC35" w:rsidR="00757111" w:rsidRPr="00486FAE" w:rsidRDefault="00757111" w:rsidP="00757111">
            <w:pPr>
              <w:jc w:val="center"/>
              <w:rPr>
                <w:sz w:val="26"/>
                <w:szCs w:val="26"/>
              </w:rPr>
            </w:pPr>
            <w:r w:rsidRPr="00486FAE">
              <w:rPr>
                <w:color w:val="000000"/>
                <w:sz w:val="26"/>
                <w:szCs w:val="26"/>
              </w:rPr>
              <w:t>8</w:t>
            </w:r>
          </w:p>
        </w:tc>
        <w:tc>
          <w:tcPr>
            <w:tcW w:w="1701" w:type="dxa"/>
            <w:shd w:val="clear" w:color="auto" w:fill="auto"/>
            <w:noWrap/>
            <w:vAlign w:val="center"/>
          </w:tcPr>
          <w:p w14:paraId="0AB2139C" w14:textId="06847117" w:rsidR="00757111" w:rsidRPr="00486FAE" w:rsidRDefault="00757111" w:rsidP="00757111">
            <w:pPr>
              <w:jc w:val="center"/>
              <w:rPr>
                <w:sz w:val="26"/>
                <w:szCs w:val="26"/>
              </w:rPr>
            </w:pPr>
            <w:r w:rsidRPr="00486FAE">
              <w:rPr>
                <w:color w:val="000000"/>
                <w:sz w:val="26"/>
                <w:szCs w:val="26"/>
              </w:rPr>
              <w:t>Fuse link 10K</w:t>
            </w:r>
          </w:p>
        </w:tc>
        <w:tc>
          <w:tcPr>
            <w:tcW w:w="851" w:type="dxa"/>
            <w:vAlign w:val="center"/>
          </w:tcPr>
          <w:p w14:paraId="6CA71020" w14:textId="21F33801" w:rsidR="00757111" w:rsidRPr="00486FAE" w:rsidRDefault="00757111" w:rsidP="00757111">
            <w:pPr>
              <w:jc w:val="center"/>
              <w:rPr>
                <w:sz w:val="26"/>
                <w:szCs w:val="26"/>
              </w:rPr>
            </w:pPr>
            <w:r w:rsidRPr="00486FAE">
              <w:rPr>
                <w:color w:val="000000"/>
                <w:sz w:val="26"/>
                <w:szCs w:val="26"/>
              </w:rPr>
              <w:t>Cái</w:t>
            </w:r>
          </w:p>
        </w:tc>
        <w:tc>
          <w:tcPr>
            <w:tcW w:w="863" w:type="dxa"/>
            <w:shd w:val="clear" w:color="auto" w:fill="auto"/>
            <w:noWrap/>
            <w:vAlign w:val="center"/>
          </w:tcPr>
          <w:p w14:paraId="60228E43" w14:textId="0AB83E21" w:rsidR="00757111" w:rsidRPr="00486FAE" w:rsidRDefault="00757111" w:rsidP="00757111">
            <w:pPr>
              <w:jc w:val="center"/>
              <w:rPr>
                <w:sz w:val="26"/>
                <w:szCs w:val="26"/>
              </w:rPr>
            </w:pPr>
            <w:r w:rsidRPr="00486FAE">
              <w:rPr>
                <w:color w:val="000000"/>
                <w:sz w:val="26"/>
                <w:szCs w:val="26"/>
              </w:rPr>
              <w:t>300</w:t>
            </w:r>
          </w:p>
        </w:tc>
        <w:tc>
          <w:tcPr>
            <w:tcW w:w="1122" w:type="dxa"/>
            <w:shd w:val="clear" w:color="auto" w:fill="auto"/>
            <w:noWrap/>
            <w:vAlign w:val="center"/>
          </w:tcPr>
          <w:p w14:paraId="28B89D3F" w14:textId="67D96927" w:rsidR="00757111" w:rsidRPr="00CA5C25" w:rsidRDefault="00757111" w:rsidP="00757111">
            <w:pPr>
              <w:jc w:val="center"/>
              <w:rPr>
                <w:sz w:val="26"/>
                <w:szCs w:val="26"/>
              </w:rPr>
            </w:pPr>
          </w:p>
        </w:tc>
        <w:tc>
          <w:tcPr>
            <w:tcW w:w="4395" w:type="dxa"/>
          </w:tcPr>
          <w:p w14:paraId="4D754BDC" w14:textId="26EEAB37" w:rsidR="00757111" w:rsidRPr="008140DA" w:rsidRDefault="00757111" w:rsidP="00757111">
            <w:pPr>
              <w:rPr>
                <w:sz w:val="26"/>
                <w:szCs w:val="26"/>
              </w:rPr>
            </w:pPr>
            <w:r w:rsidRPr="00BD542F">
              <w:rPr>
                <w:sz w:val="26"/>
                <w:szCs w:val="26"/>
              </w:rPr>
              <w:t>Không thử nghiệm nghiệm thu. Tuy nhiên nhà thầu phải cung cấp đầy đủ biên bản thử nghiệm điển hình và giấy cam kết chất lượng sản phẩm và phiếu xuất xưởng tại thời điểm giao hàng</w:t>
            </w:r>
          </w:p>
        </w:tc>
      </w:tr>
      <w:tr w:rsidR="00757111" w:rsidRPr="00CA5C25" w14:paraId="47091BA1" w14:textId="77777777" w:rsidTr="00367D31">
        <w:trPr>
          <w:trHeight w:val="525"/>
        </w:trPr>
        <w:tc>
          <w:tcPr>
            <w:tcW w:w="561" w:type="dxa"/>
            <w:shd w:val="clear" w:color="auto" w:fill="auto"/>
            <w:vAlign w:val="center"/>
            <w:hideMark/>
          </w:tcPr>
          <w:p w14:paraId="24A82D65" w14:textId="4E9067D9" w:rsidR="00757111" w:rsidRPr="00486FAE" w:rsidRDefault="00757111" w:rsidP="00757111">
            <w:pPr>
              <w:jc w:val="center"/>
              <w:rPr>
                <w:sz w:val="26"/>
                <w:szCs w:val="26"/>
              </w:rPr>
            </w:pPr>
            <w:r w:rsidRPr="00486FAE">
              <w:rPr>
                <w:color w:val="000000"/>
                <w:sz w:val="26"/>
                <w:szCs w:val="26"/>
              </w:rPr>
              <w:t>9</w:t>
            </w:r>
          </w:p>
        </w:tc>
        <w:tc>
          <w:tcPr>
            <w:tcW w:w="1701" w:type="dxa"/>
            <w:shd w:val="clear" w:color="auto" w:fill="auto"/>
            <w:noWrap/>
            <w:vAlign w:val="center"/>
          </w:tcPr>
          <w:p w14:paraId="62E248F1" w14:textId="37CE8E0E" w:rsidR="00757111" w:rsidRPr="00486FAE" w:rsidRDefault="00757111" w:rsidP="00757111">
            <w:pPr>
              <w:jc w:val="center"/>
              <w:rPr>
                <w:sz w:val="26"/>
                <w:szCs w:val="26"/>
              </w:rPr>
            </w:pPr>
            <w:r w:rsidRPr="00486FAE">
              <w:rPr>
                <w:color w:val="000000"/>
                <w:sz w:val="26"/>
                <w:szCs w:val="26"/>
              </w:rPr>
              <w:t>Fuse link 12K</w:t>
            </w:r>
          </w:p>
        </w:tc>
        <w:tc>
          <w:tcPr>
            <w:tcW w:w="851" w:type="dxa"/>
            <w:vAlign w:val="center"/>
          </w:tcPr>
          <w:p w14:paraId="1E1529CF" w14:textId="0A2C78BE" w:rsidR="00757111" w:rsidRPr="00486FAE" w:rsidRDefault="00757111" w:rsidP="00757111">
            <w:pPr>
              <w:jc w:val="center"/>
              <w:rPr>
                <w:sz w:val="26"/>
                <w:szCs w:val="26"/>
              </w:rPr>
            </w:pPr>
            <w:r w:rsidRPr="00486FAE">
              <w:rPr>
                <w:color w:val="000000"/>
                <w:sz w:val="26"/>
                <w:szCs w:val="26"/>
              </w:rPr>
              <w:t>Cái</w:t>
            </w:r>
          </w:p>
        </w:tc>
        <w:tc>
          <w:tcPr>
            <w:tcW w:w="863" w:type="dxa"/>
            <w:shd w:val="clear" w:color="auto" w:fill="auto"/>
            <w:noWrap/>
            <w:vAlign w:val="center"/>
          </w:tcPr>
          <w:p w14:paraId="2CF19F06" w14:textId="6720D9B4" w:rsidR="00757111" w:rsidRPr="00486FAE" w:rsidRDefault="00757111" w:rsidP="00757111">
            <w:pPr>
              <w:jc w:val="center"/>
              <w:rPr>
                <w:sz w:val="26"/>
                <w:szCs w:val="26"/>
              </w:rPr>
            </w:pPr>
            <w:r w:rsidRPr="00486FAE">
              <w:rPr>
                <w:color w:val="000000"/>
                <w:sz w:val="26"/>
                <w:szCs w:val="26"/>
              </w:rPr>
              <w:t>350</w:t>
            </w:r>
          </w:p>
        </w:tc>
        <w:tc>
          <w:tcPr>
            <w:tcW w:w="1122" w:type="dxa"/>
            <w:shd w:val="clear" w:color="auto" w:fill="auto"/>
            <w:noWrap/>
            <w:vAlign w:val="center"/>
          </w:tcPr>
          <w:p w14:paraId="4C6E8531" w14:textId="1AA3E984" w:rsidR="00757111" w:rsidRPr="00CA5C25" w:rsidRDefault="00757111" w:rsidP="00757111">
            <w:pPr>
              <w:jc w:val="center"/>
              <w:rPr>
                <w:sz w:val="26"/>
                <w:szCs w:val="26"/>
              </w:rPr>
            </w:pPr>
          </w:p>
        </w:tc>
        <w:tc>
          <w:tcPr>
            <w:tcW w:w="4395" w:type="dxa"/>
          </w:tcPr>
          <w:p w14:paraId="46F884BD" w14:textId="6D281BDE" w:rsidR="00757111" w:rsidRPr="00CA5C25" w:rsidRDefault="00757111" w:rsidP="00757111">
            <w:pPr>
              <w:rPr>
                <w:bCs/>
                <w:sz w:val="26"/>
                <w:szCs w:val="26"/>
              </w:rPr>
            </w:pPr>
            <w:r w:rsidRPr="00BD542F">
              <w:rPr>
                <w:sz w:val="26"/>
                <w:szCs w:val="26"/>
              </w:rPr>
              <w:t xml:space="preserve">Không thử nghiệm nghiệm thu. Tuy nhiên nhà thầu phải cung cấp đầy đủ </w:t>
            </w:r>
            <w:r w:rsidRPr="00BD542F">
              <w:rPr>
                <w:sz w:val="26"/>
                <w:szCs w:val="26"/>
              </w:rPr>
              <w:lastRenderedPageBreak/>
              <w:t>biên bản thử nghiệm điển hình và giấy cam kết chất lượng sản phẩm và phiếu xuất xưởng tại thời điểm giao hàng</w:t>
            </w:r>
          </w:p>
        </w:tc>
      </w:tr>
      <w:tr w:rsidR="00757111" w:rsidRPr="00CA5C25" w14:paraId="2FBF4FC7" w14:textId="77777777" w:rsidTr="00367D31">
        <w:trPr>
          <w:trHeight w:val="615"/>
        </w:trPr>
        <w:tc>
          <w:tcPr>
            <w:tcW w:w="561" w:type="dxa"/>
            <w:shd w:val="clear" w:color="auto" w:fill="auto"/>
            <w:vAlign w:val="center"/>
            <w:hideMark/>
          </w:tcPr>
          <w:p w14:paraId="4375C894" w14:textId="5B2CBB37" w:rsidR="00757111" w:rsidRPr="00486FAE" w:rsidRDefault="00757111" w:rsidP="00757111">
            <w:pPr>
              <w:jc w:val="center"/>
              <w:rPr>
                <w:sz w:val="26"/>
                <w:szCs w:val="26"/>
              </w:rPr>
            </w:pPr>
            <w:r w:rsidRPr="00486FAE">
              <w:rPr>
                <w:color w:val="000000"/>
                <w:sz w:val="26"/>
                <w:szCs w:val="26"/>
              </w:rPr>
              <w:lastRenderedPageBreak/>
              <w:t>10</w:t>
            </w:r>
          </w:p>
        </w:tc>
        <w:tc>
          <w:tcPr>
            <w:tcW w:w="1701" w:type="dxa"/>
            <w:shd w:val="clear" w:color="auto" w:fill="auto"/>
            <w:vAlign w:val="center"/>
          </w:tcPr>
          <w:p w14:paraId="189CAE7C" w14:textId="0E31BB7D" w:rsidR="00757111" w:rsidRPr="00486FAE" w:rsidRDefault="00757111" w:rsidP="00757111">
            <w:pPr>
              <w:jc w:val="center"/>
              <w:rPr>
                <w:sz w:val="26"/>
                <w:szCs w:val="26"/>
              </w:rPr>
            </w:pPr>
            <w:r w:rsidRPr="00486FAE">
              <w:rPr>
                <w:color w:val="000000"/>
                <w:sz w:val="26"/>
                <w:szCs w:val="26"/>
              </w:rPr>
              <w:t>Fuse link 15K</w:t>
            </w:r>
          </w:p>
        </w:tc>
        <w:tc>
          <w:tcPr>
            <w:tcW w:w="851" w:type="dxa"/>
            <w:vAlign w:val="center"/>
          </w:tcPr>
          <w:p w14:paraId="4DDE80EB" w14:textId="24F250A1" w:rsidR="00757111" w:rsidRPr="00486FAE" w:rsidRDefault="00757111" w:rsidP="00757111">
            <w:pPr>
              <w:jc w:val="center"/>
              <w:rPr>
                <w:sz w:val="26"/>
                <w:szCs w:val="26"/>
              </w:rPr>
            </w:pPr>
            <w:r w:rsidRPr="00486FAE">
              <w:rPr>
                <w:color w:val="000000"/>
                <w:sz w:val="26"/>
                <w:szCs w:val="26"/>
              </w:rPr>
              <w:t>Cái</w:t>
            </w:r>
          </w:p>
        </w:tc>
        <w:tc>
          <w:tcPr>
            <w:tcW w:w="863" w:type="dxa"/>
            <w:shd w:val="clear" w:color="auto" w:fill="auto"/>
            <w:noWrap/>
            <w:vAlign w:val="center"/>
          </w:tcPr>
          <w:p w14:paraId="6C04A836" w14:textId="7F0BED07" w:rsidR="00757111" w:rsidRPr="00486FAE" w:rsidRDefault="00757111" w:rsidP="00757111">
            <w:pPr>
              <w:jc w:val="center"/>
              <w:rPr>
                <w:sz w:val="26"/>
                <w:szCs w:val="26"/>
              </w:rPr>
            </w:pPr>
            <w:r w:rsidRPr="00486FAE">
              <w:rPr>
                <w:color w:val="000000"/>
                <w:sz w:val="26"/>
                <w:szCs w:val="26"/>
              </w:rPr>
              <w:t>270</w:t>
            </w:r>
          </w:p>
        </w:tc>
        <w:tc>
          <w:tcPr>
            <w:tcW w:w="1122" w:type="dxa"/>
            <w:shd w:val="clear" w:color="auto" w:fill="auto"/>
            <w:noWrap/>
            <w:vAlign w:val="center"/>
          </w:tcPr>
          <w:p w14:paraId="09B60E97" w14:textId="1D423975" w:rsidR="00757111" w:rsidRPr="00CA5C25" w:rsidRDefault="00757111" w:rsidP="00757111">
            <w:pPr>
              <w:jc w:val="center"/>
              <w:rPr>
                <w:sz w:val="26"/>
                <w:szCs w:val="26"/>
              </w:rPr>
            </w:pPr>
          </w:p>
        </w:tc>
        <w:tc>
          <w:tcPr>
            <w:tcW w:w="4395" w:type="dxa"/>
          </w:tcPr>
          <w:p w14:paraId="285A6AC8" w14:textId="4AC77EC7" w:rsidR="00757111" w:rsidRPr="00CA5C25" w:rsidRDefault="00757111" w:rsidP="00757111">
            <w:pPr>
              <w:rPr>
                <w:bCs/>
                <w:sz w:val="26"/>
                <w:szCs w:val="26"/>
              </w:rPr>
            </w:pPr>
            <w:r w:rsidRPr="00BD542F">
              <w:rPr>
                <w:sz w:val="26"/>
                <w:szCs w:val="26"/>
              </w:rPr>
              <w:t>Không thử nghiệm nghiệm thu. Tuy nhiên nhà thầu phải cung cấp đầy đủ biên bản thử nghiệm điển hình và giấy cam kết chất lượng sản phẩm và phiếu xuất xưởng tại thời điểm giao hàng</w:t>
            </w:r>
          </w:p>
        </w:tc>
      </w:tr>
      <w:tr w:rsidR="008140DA" w:rsidRPr="00CA5C25" w14:paraId="70A60EF1" w14:textId="77777777" w:rsidTr="00367D31">
        <w:trPr>
          <w:trHeight w:val="615"/>
        </w:trPr>
        <w:tc>
          <w:tcPr>
            <w:tcW w:w="561" w:type="dxa"/>
            <w:shd w:val="clear" w:color="auto" w:fill="auto"/>
            <w:vAlign w:val="center"/>
            <w:hideMark/>
          </w:tcPr>
          <w:p w14:paraId="596445F4" w14:textId="36983F00" w:rsidR="008140DA" w:rsidRPr="00486FAE" w:rsidRDefault="008140DA" w:rsidP="008140DA">
            <w:pPr>
              <w:jc w:val="center"/>
              <w:rPr>
                <w:sz w:val="26"/>
                <w:szCs w:val="26"/>
              </w:rPr>
            </w:pPr>
            <w:r w:rsidRPr="00486FAE">
              <w:rPr>
                <w:color w:val="000000"/>
                <w:sz w:val="26"/>
                <w:szCs w:val="26"/>
              </w:rPr>
              <w:t>11</w:t>
            </w:r>
          </w:p>
        </w:tc>
        <w:tc>
          <w:tcPr>
            <w:tcW w:w="1701" w:type="dxa"/>
            <w:shd w:val="clear" w:color="auto" w:fill="auto"/>
            <w:vAlign w:val="center"/>
          </w:tcPr>
          <w:p w14:paraId="76DC9879" w14:textId="232B6FD5" w:rsidR="008140DA" w:rsidRPr="00486FAE" w:rsidRDefault="008140DA" w:rsidP="008140DA">
            <w:pPr>
              <w:jc w:val="center"/>
              <w:rPr>
                <w:sz w:val="26"/>
                <w:szCs w:val="26"/>
              </w:rPr>
            </w:pPr>
            <w:r w:rsidRPr="00486FAE">
              <w:rPr>
                <w:color w:val="000000"/>
                <w:sz w:val="26"/>
                <w:szCs w:val="26"/>
              </w:rPr>
              <w:t>Fuse link 20K</w:t>
            </w:r>
          </w:p>
        </w:tc>
        <w:tc>
          <w:tcPr>
            <w:tcW w:w="851" w:type="dxa"/>
            <w:vAlign w:val="center"/>
          </w:tcPr>
          <w:p w14:paraId="07D25D4F" w14:textId="546E01E3" w:rsidR="008140DA" w:rsidRPr="00486FAE" w:rsidRDefault="008140DA" w:rsidP="008140DA">
            <w:pPr>
              <w:jc w:val="center"/>
              <w:rPr>
                <w:sz w:val="26"/>
                <w:szCs w:val="26"/>
              </w:rPr>
            </w:pPr>
            <w:r w:rsidRPr="00486FAE">
              <w:rPr>
                <w:color w:val="000000"/>
                <w:sz w:val="26"/>
                <w:szCs w:val="26"/>
              </w:rPr>
              <w:t>Cái</w:t>
            </w:r>
          </w:p>
        </w:tc>
        <w:tc>
          <w:tcPr>
            <w:tcW w:w="863" w:type="dxa"/>
            <w:shd w:val="clear" w:color="auto" w:fill="auto"/>
            <w:noWrap/>
            <w:vAlign w:val="center"/>
          </w:tcPr>
          <w:p w14:paraId="2C526336" w14:textId="1B4B548F" w:rsidR="008140DA" w:rsidRPr="00486FAE" w:rsidRDefault="008140DA" w:rsidP="008140DA">
            <w:pPr>
              <w:jc w:val="center"/>
              <w:rPr>
                <w:sz w:val="26"/>
                <w:szCs w:val="26"/>
              </w:rPr>
            </w:pPr>
            <w:r w:rsidRPr="00486FAE">
              <w:rPr>
                <w:color w:val="000000"/>
                <w:sz w:val="26"/>
                <w:szCs w:val="26"/>
              </w:rPr>
              <w:t>180</w:t>
            </w:r>
          </w:p>
        </w:tc>
        <w:tc>
          <w:tcPr>
            <w:tcW w:w="1122" w:type="dxa"/>
            <w:shd w:val="clear" w:color="auto" w:fill="auto"/>
            <w:noWrap/>
            <w:vAlign w:val="center"/>
          </w:tcPr>
          <w:p w14:paraId="6FB4DB57" w14:textId="77777777" w:rsidR="008140DA" w:rsidRPr="00CA5C25" w:rsidRDefault="008140DA" w:rsidP="008140DA">
            <w:pPr>
              <w:jc w:val="center"/>
              <w:rPr>
                <w:sz w:val="26"/>
                <w:szCs w:val="26"/>
              </w:rPr>
            </w:pPr>
          </w:p>
        </w:tc>
        <w:tc>
          <w:tcPr>
            <w:tcW w:w="4395" w:type="dxa"/>
          </w:tcPr>
          <w:p w14:paraId="084F98D0" w14:textId="5C69B323" w:rsidR="008140DA" w:rsidRPr="00CA5C25" w:rsidRDefault="008140DA" w:rsidP="008140DA">
            <w:pPr>
              <w:rPr>
                <w:sz w:val="26"/>
                <w:szCs w:val="26"/>
              </w:rPr>
            </w:pPr>
            <w:r w:rsidRPr="00BD542F">
              <w:rPr>
                <w:sz w:val="26"/>
                <w:szCs w:val="26"/>
              </w:rPr>
              <w:t>Không thử nghiệm nghiệm thu. Tuy nhiên nhà thầu phải cung cấp đầy đủ biên bản thử nghiệm điển hình và giấy cam kết chất lượng sản phẩm và phiếu xuất xưởng tại thời điểm giao hàng</w:t>
            </w:r>
          </w:p>
        </w:tc>
      </w:tr>
      <w:tr w:rsidR="008140DA" w:rsidRPr="00CA5C25" w14:paraId="5DDBB958" w14:textId="77777777" w:rsidTr="00367D31">
        <w:trPr>
          <w:trHeight w:val="600"/>
        </w:trPr>
        <w:tc>
          <w:tcPr>
            <w:tcW w:w="561" w:type="dxa"/>
            <w:shd w:val="clear" w:color="auto" w:fill="auto"/>
            <w:vAlign w:val="center"/>
            <w:hideMark/>
          </w:tcPr>
          <w:p w14:paraId="2D983A46" w14:textId="1D92E4D7" w:rsidR="008140DA" w:rsidRPr="00486FAE" w:rsidRDefault="008140DA" w:rsidP="008140DA">
            <w:pPr>
              <w:jc w:val="center"/>
              <w:rPr>
                <w:sz w:val="26"/>
                <w:szCs w:val="26"/>
              </w:rPr>
            </w:pPr>
            <w:r w:rsidRPr="00486FAE">
              <w:rPr>
                <w:color w:val="000000"/>
                <w:sz w:val="26"/>
                <w:szCs w:val="26"/>
              </w:rPr>
              <w:t>12</w:t>
            </w:r>
          </w:p>
        </w:tc>
        <w:tc>
          <w:tcPr>
            <w:tcW w:w="1701" w:type="dxa"/>
            <w:shd w:val="clear" w:color="auto" w:fill="auto"/>
            <w:vAlign w:val="center"/>
          </w:tcPr>
          <w:p w14:paraId="440059AF" w14:textId="05B9E876" w:rsidR="008140DA" w:rsidRPr="00486FAE" w:rsidRDefault="008140DA" w:rsidP="008140DA">
            <w:pPr>
              <w:jc w:val="center"/>
              <w:rPr>
                <w:sz w:val="26"/>
                <w:szCs w:val="26"/>
              </w:rPr>
            </w:pPr>
            <w:r w:rsidRPr="00486FAE">
              <w:rPr>
                <w:color w:val="000000"/>
                <w:sz w:val="26"/>
                <w:szCs w:val="26"/>
              </w:rPr>
              <w:t>Fuse Link 25K</w:t>
            </w:r>
          </w:p>
        </w:tc>
        <w:tc>
          <w:tcPr>
            <w:tcW w:w="851" w:type="dxa"/>
            <w:vAlign w:val="center"/>
          </w:tcPr>
          <w:p w14:paraId="5C7D68A3" w14:textId="48179EBB" w:rsidR="008140DA" w:rsidRPr="00486FAE" w:rsidRDefault="008140DA" w:rsidP="008140DA">
            <w:pPr>
              <w:jc w:val="center"/>
              <w:rPr>
                <w:sz w:val="26"/>
                <w:szCs w:val="26"/>
              </w:rPr>
            </w:pPr>
            <w:r w:rsidRPr="00486FAE">
              <w:rPr>
                <w:color w:val="000000"/>
                <w:sz w:val="26"/>
                <w:szCs w:val="26"/>
              </w:rPr>
              <w:t>Cái</w:t>
            </w:r>
          </w:p>
        </w:tc>
        <w:tc>
          <w:tcPr>
            <w:tcW w:w="863" w:type="dxa"/>
            <w:shd w:val="clear" w:color="auto" w:fill="auto"/>
            <w:noWrap/>
            <w:vAlign w:val="center"/>
          </w:tcPr>
          <w:p w14:paraId="52241BCA" w14:textId="4D3137B0" w:rsidR="008140DA" w:rsidRPr="00486FAE" w:rsidRDefault="008140DA" w:rsidP="008140DA">
            <w:pPr>
              <w:jc w:val="center"/>
              <w:rPr>
                <w:sz w:val="26"/>
                <w:szCs w:val="26"/>
              </w:rPr>
            </w:pPr>
            <w:r w:rsidRPr="00486FAE">
              <w:rPr>
                <w:color w:val="000000"/>
                <w:sz w:val="26"/>
                <w:szCs w:val="26"/>
              </w:rPr>
              <w:t>120</w:t>
            </w:r>
          </w:p>
        </w:tc>
        <w:tc>
          <w:tcPr>
            <w:tcW w:w="1122" w:type="dxa"/>
            <w:shd w:val="clear" w:color="auto" w:fill="auto"/>
            <w:noWrap/>
            <w:vAlign w:val="center"/>
          </w:tcPr>
          <w:p w14:paraId="4E4B07C6" w14:textId="77777777" w:rsidR="008140DA" w:rsidRPr="00CA5C25" w:rsidRDefault="008140DA" w:rsidP="008140DA">
            <w:pPr>
              <w:jc w:val="center"/>
              <w:rPr>
                <w:sz w:val="26"/>
                <w:szCs w:val="26"/>
              </w:rPr>
            </w:pPr>
          </w:p>
        </w:tc>
        <w:tc>
          <w:tcPr>
            <w:tcW w:w="4395" w:type="dxa"/>
          </w:tcPr>
          <w:p w14:paraId="2F760648" w14:textId="5E0A2925" w:rsidR="008140DA" w:rsidRPr="00CA5C25" w:rsidRDefault="008140DA" w:rsidP="008140DA">
            <w:pPr>
              <w:rPr>
                <w:sz w:val="26"/>
                <w:szCs w:val="26"/>
              </w:rPr>
            </w:pPr>
            <w:r w:rsidRPr="00BD542F">
              <w:rPr>
                <w:sz w:val="26"/>
                <w:szCs w:val="26"/>
              </w:rPr>
              <w:t>Không thử nghiệm nghiệm thu. Tuy nhiên nhà thầu phải cung cấp đầy đủ biên bản thử nghiệm điển hình và giấy cam kết chất lượng sản phẩm và phiếu xuất xưởng tại thời điểm giao hàng</w:t>
            </w:r>
          </w:p>
        </w:tc>
      </w:tr>
      <w:tr w:rsidR="008140DA" w:rsidRPr="00CA5C25" w14:paraId="34B9B4C6" w14:textId="77777777" w:rsidTr="00367D31">
        <w:trPr>
          <w:trHeight w:val="77"/>
        </w:trPr>
        <w:tc>
          <w:tcPr>
            <w:tcW w:w="561" w:type="dxa"/>
            <w:shd w:val="clear" w:color="auto" w:fill="auto"/>
            <w:vAlign w:val="center"/>
            <w:hideMark/>
          </w:tcPr>
          <w:p w14:paraId="3DC30BA9" w14:textId="6B83EE5C" w:rsidR="008140DA" w:rsidRPr="00486FAE" w:rsidRDefault="008140DA" w:rsidP="008140DA">
            <w:pPr>
              <w:jc w:val="center"/>
              <w:rPr>
                <w:sz w:val="26"/>
                <w:szCs w:val="26"/>
              </w:rPr>
            </w:pPr>
            <w:r w:rsidRPr="00486FAE">
              <w:rPr>
                <w:color w:val="000000"/>
                <w:sz w:val="26"/>
                <w:szCs w:val="26"/>
              </w:rPr>
              <w:t>13</w:t>
            </w:r>
          </w:p>
        </w:tc>
        <w:tc>
          <w:tcPr>
            <w:tcW w:w="1701" w:type="dxa"/>
            <w:shd w:val="clear" w:color="auto" w:fill="auto"/>
            <w:noWrap/>
            <w:vAlign w:val="center"/>
          </w:tcPr>
          <w:p w14:paraId="7EA3318D" w14:textId="34CD626C" w:rsidR="008140DA" w:rsidRPr="00486FAE" w:rsidRDefault="008140DA" w:rsidP="008140DA">
            <w:pPr>
              <w:jc w:val="center"/>
              <w:rPr>
                <w:sz w:val="26"/>
                <w:szCs w:val="26"/>
              </w:rPr>
            </w:pPr>
            <w:r w:rsidRPr="00486FAE">
              <w:rPr>
                <w:color w:val="000000"/>
                <w:sz w:val="26"/>
                <w:szCs w:val="26"/>
              </w:rPr>
              <w:t xml:space="preserve">Fuse Link 40K </w:t>
            </w:r>
          </w:p>
        </w:tc>
        <w:tc>
          <w:tcPr>
            <w:tcW w:w="851" w:type="dxa"/>
            <w:vAlign w:val="center"/>
          </w:tcPr>
          <w:p w14:paraId="7CECBDEE" w14:textId="4645A5D8" w:rsidR="008140DA" w:rsidRPr="00486FAE" w:rsidRDefault="008140DA" w:rsidP="008140DA">
            <w:pPr>
              <w:jc w:val="center"/>
              <w:rPr>
                <w:sz w:val="26"/>
                <w:szCs w:val="26"/>
              </w:rPr>
            </w:pPr>
            <w:r w:rsidRPr="00486FAE">
              <w:rPr>
                <w:color w:val="000000"/>
                <w:sz w:val="26"/>
                <w:szCs w:val="26"/>
              </w:rPr>
              <w:t>Cái</w:t>
            </w:r>
          </w:p>
        </w:tc>
        <w:tc>
          <w:tcPr>
            <w:tcW w:w="863" w:type="dxa"/>
            <w:shd w:val="clear" w:color="auto" w:fill="auto"/>
            <w:noWrap/>
            <w:vAlign w:val="center"/>
          </w:tcPr>
          <w:p w14:paraId="55B0E249" w14:textId="78F83CC9" w:rsidR="008140DA" w:rsidRPr="00486FAE" w:rsidRDefault="008140DA" w:rsidP="008140DA">
            <w:pPr>
              <w:jc w:val="center"/>
              <w:rPr>
                <w:sz w:val="26"/>
                <w:szCs w:val="26"/>
              </w:rPr>
            </w:pPr>
            <w:r w:rsidRPr="00486FAE">
              <w:rPr>
                <w:color w:val="000000"/>
                <w:sz w:val="26"/>
                <w:szCs w:val="26"/>
              </w:rPr>
              <w:t>60</w:t>
            </w:r>
          </w:p>
        </w:tc>
        <w:tc>
          <w:tcPr>
            <w:tcW w:w="1122" w:type="dxa"/>
            <w:shd w:val="clear" w:color="auto" w:fill="auto"/>
            <w:noWrap/>
            <w:vAlign w:val="center"/>
          </w:tcPr>
          <w:p w14:paraId="7DE5F24B" w14:textId="4995D1E9" w:rsidR="008140DA" w:rsidRPr="00CA5C25" w:rsidRDefault="008140DA" w:rsidP="008140DA">
            <w:pPr>
              <w:jc w:val="center"/>
              <w:rPr>
                <w:sz w:val="26"/>
                <w:szCs w:val="26"/>
              </w:rPr>
            </w:pPr>
          </w:p>
        </w:tc>
        <w:tc>
          <w:tcPr>
            <w:tcW w:w="4395" w:type="dxa"/>
          </w:tcPr>
          <w:p w14:paraId="798D1709" w14:textId="46D94BB4" w:rsidR="008140DA" w:rsidRPr="008140DA" w:rsidRDefault="008140DA" w:rsidP="008140DA">
            <w:pPr>
              <w:rPr>
                <w:sz w:val="26"/>
                <w:szCs w:val="26"/>
              </w:rPr>
            </w:pPr>
            <w:r w:rsidRPr="008140DA">
              <w:rPr>
                <w:sz w:val="26"/>
                <w:szCs w:val="26"/>
              </w:rPr>
              <w:t>Không thử nghiệm nghiệm thu. Tuy nhiên nhà thầu phải cung cấp đầy đủ biên bản thử nghiệm điển hình và giấy cam kết chất lượng sản phẩm và phiếu xuất xưởng tại thời điểm giao hàng</w:t>
            </w:r>
          </w:p>
        </w:tc>
      </w:tr>
      <w:tr w:rsidR="008140DA" w:rsidRPr="00CA5C25" w14:paraId="182E3B97" w14:textId="77777777" w:rsidTr="00367D31">
        <w:trPr>
          <w:trHeight w:val="525"/>
        </w:trPr>
        <w:tc>
          <w:tcPr>
            <w:tcW w:w="561" w:type="dxa"/>
            <w:shd w:val="clear" w:color="auto" w:fill="auto"/>
            <w:vAlign w:val="center"/>
            <w:hideMark/>
          </w:tcPr>
          <w:p w14:paraId="5358D730" w14:textId="63906E39" w:rsidR="008140DA" w:rsidRPr="00486FAE" w:rsidRDefault="008140DA" w:rsidP="008140DA">
            <w:pPr>
              <w:jc w:val="center"/>
              <w:rPr>
                <w:sz w:val="26"/>
                <w:szCs w:val="26"/>
              </w:rPr>
            </w:pPr>
            <w:r w:rsidRPr="00486FAE">
              <w:rPr>
                <w:color w:val="000000"/>
                <w:sz w:val="26"/>
                <w:szCs w:val="26"/>
              </w:rPr>
              <w:t>1</w:t>
            </w:r>
            <w:r>
              <w:rPr>
                <w:color w:val="000000"/>
                <w:sz w:val="26"/>
                <w:szCs w:val="26"/>
              </w:rPr>
              <w:t>4</w:t>
            </w:r>
          </w:p>
        </w:tc>
        <w:tc>
          <w:tcPr>
            <w:tcW w:w="1701" w:type="dxa"/>
            <w:shd w:val="clear" w:color="auto" w:fill="auto"/>
            <w:noWrap/>
            <w:vAlign w:val="center"/>
          </w:tcPr>
          <w:p w14:paraId="12441C50" w14:textId="2CEFF69B" w:rsidR="008140DA" w:rsidRPr="00486FAE" w:rsidRDefault="008140DA" w:rsidP="008140DA">
            <w:pPr>
              <w:jc w:val="center"/>
              <w:rPr>
                <w:sz w:val="26"/>
                <w:szCs w:val="26"/>
              </w:rPr>
            </w:pPr>
            <w:r w:rsidRPr="00486FAE">
              <w:rPr>
                <w:color w:val="000000"/>
                <w:sz w:val="26"/>
                <w:szCs w:val="26"/>
              </w:rPr>
              <w:t xml:space="preserve">Fuse Link 50K </w:t>
            </w:r>
          </w:p>
        </w:tc>
        <w:tc>
          <w:tcPr>
            <w:tcW w:w="851" w:type="dxa"/>
            <w:vAlign w:val="center"/>
          </w:tcPr>
          <w:p w14:paraId="70EA34BE" w14:textId="0CD460EB" w:rsidR="008140DA" w:rsidRPr="00486FAE" w:rsidRDefault="008140DA" w:rsidP="008140DA">
            <w:pPr>
              <w:jc w:val="center"/>
              <w:rPr>
                <w:sz w:val="26"/>
                <w:szCs w:val="26"/>
              </w:rPr>
            </w:pPr>
            <w:r w:rsidRPr="00486FAE">
              <w:rPr>
                <w:color w:val="000000"/>
                <w:sz w:val="26"/>
                <w:szCs w:val="26"/>
              </w:rPr>
              <w:t>Cái</w:t>
            </w:r>
          </w:p>
        </w:tc>
        <w:tc>
          <w:tcPr>
            <w:tcW w:w="863" w:type="dxa"/>
            <w:shd w:val="clear" w:color="auto" w:fill="auto"/>
            <w:noWrap/>
            <w:vAlign w:val="center"/>
          </w:tcPr>
          <w:p w14:paraId="59FEF4AA" w14:textId="4A96CB39" w:rsidR="008140DA" w:rsidRPr="00486FAE" w:rsidRDefault="008140DA" w:rsidP="008140DA">
            <w:pPr>
              <w:jc w:val="center"/>
              <w:rPr>
                <w:sz w:val="26"/>
                <w:szCs w:val="26"/>
              </w:rPr>
            </w:pPr>
            <w:r w:rsidRPr="00486FAE">
              <w:rPr>
                <w:color w:val="000000"/>
                <w:sz w:val="26"/>
                <w:szCs w:val="26"/>
              </w:rPr>
              <w:t>50</w:t>
            </w:r>
          </w:p>
        </w:tc>
        <w:tc>
          <w:tcPr>
            <w:tcW w:w="1122" w:type="dxa"/>
            <w:shd w:val="clear" w:color="auto" w:fill="auto"/>
            <w:noWrap/>
            <w:vAlign w:val="center"/>
          </w:tcPr>
          <w:p w14:paraId="24FD022A" w14:textId="635D3545" w:rsidR="008140DA" w:rsidRPr="00CA5C25" w:rsidRDefault="008140DA" w:rsidP="008140DA">
            <w:pPr>
              <w:jc w:val="center"/>
              <w:rPr>
                <w:sz w:val="26"/>
                <w:szCs w:val="26"/>
              </w:rPr>
            </w:pPr>
          </w:p>
        </w:tc>
        <w:tc>
          <w:tcPr>
            <w:tcW w:w="4395" w:type="dxa"/>
          </w:tcPr>
          <w:p w14:paraId="1948C806" w14:textId="193A1B60" w:rsidR="008140DA" w:rsidRPr="00CA5C25" w:rsidRDefault="008140DA" w:rsidP="008140DA">
            <w:pPr>
              <w:rPr>
                <w:bCs/>
                <w:sz w:val="26"/>
                <w:szCs w:val="26"/>
              </w:rPr>
            </w:pPr>
            <w:r w:rsidRPr="00BD542F">
              <w:rPr>
                <w:sz w:val="26"/>
                <w:szCs w:val="26"/>
              </w:rPr>
              <w:t>Không thử nghiệm nghiệm thu. Tuy nhiên nhà thầu phải cung cấp đầy đủ biên bản thử nghiệm điển hình và giấy cam kết chất lượng sản phẩm và phiếu xuất xưởng tại thời điểm giao hàng</w:t>
            </w:r>
          </w:p>
        </w:tc>
      </w:tr>
      <w:tr w:rsidR="008140DA" w:rsidRPr="00CA5C25" w14:paraId="28672524" w14:textId="77777777" w:rsidTr="00367D31">
        <w:trPr>
          <w:trHeight w:val="525"/>
        </w:trPr>
        <w:tc>
          <w:tcPr>
            <w:tcW w:w="561" w:type="dxa"/>
            <w:shd w:val="clear" w:color="auto" w:fill="auto"/>
            <w:vAlign w:val="center"/>
            <w:hideMark/>
          </w:tcPr>
          <w:p w14:paraId="40B0C62E" w14:textId="00DF6191" w:rsidR="008140DA" w:rsidRPr="00486FAE" w:rsidRDefault="008140DA" w:rsidP="008140DA">
            <w:pPr>
              <w:jc w:val="center"/>
              <w:rPr>
                <w:sz w:val="26"/>
                <w:szCs w:val="26"/>
              </w:rPr>
            </w:pPr>
            <w:r w:rsidRPr="00486FAE">
              <w:rPr>
                <w:color w:val="000000"/>
                <w:sz w:val="26"/>
                <w:szCs w:val="26"/>
              </w:rPr>
              <w:t>1</w:t>
            </w:r>
            <w:r>
              <w:rPr>
                <w:color w:val="000000"/>
                <w:sz w:val="26"/>
                <w:szCs w:val="26"/>
              </w:rPr>
              <w:t>5</w:t>
            </w:r>
          </w:p>
        </w:tc>
        <w:tc>
          <w:tcPr>
            <w:tcW w:w="1701" w:type="dxa"/>
            <w:shd w:val="clear" w:color="auto" w:fill="auto"/>
            <w:noWrap/>
            <w:vAlign w:val="center"/>
          </w:tcPr>
          <w:p w14:paraId="58AFA0A3" w14:textId="06F14ADB" w:rsidR="008140DA" w:rsidRPr="00486FAE" w:rsidRDefault="008140DA" w:rsidP="008140DA">
            <w:pPr>
              <w:jc w:val="center"/>
              <w:rPr>
                <w:sz w:val="26"/>
                <w:szCs w:val="26"/>
              </w:rPr>
            </w:pPr>
            <w:r w:rsidRPr="00486FAE">
              <w:rPr>
                <w:color w:val="000000"/>
                <w:sz w:val="26"/>
                <w:szCs w:val="26"/>
              </w:rPr>
              <w:t>Fuse Link 65K</w:t>
            </w:r>
          </w:p>
        </w:tc>
        <w:tc>
          <w:tcPr>
            <w:tcW w:w="851" w:type="dxa"/>
            <w:vAlign w:val="center"/>
          </w:tcPr>
          <w:p w14:paraId="0A0822A9" w14:textId="71D16DC6" w:rsidR="008140DA" w:rsidRPr="00486FAE" w:rsidRDefault="008140DA" w:rsidP="008140DA">
            <w:pPr>
              <w:jc w:val="center"/>
              <w:rPr>
                <w:sz w:val="26"/>
                <w:szCs w:val="26"/>
              </w:rPr>
            </w:pPr>
            <w:r w:rsidRPr="00486FAE">
              <w:rPr>
                <w:color w:val="000000"/>
                <w:sz w:val="26"/>
                <w:szCs w:val="26"/>
              </w:rPr>
              <w:t>Cái</w:t>
            </w:r>
          </w:p>
        </w:tc>
        <w:tc>
          <w:tcPr>
            <w:tcW w:w="863" w:type="dxa"/>
            <w:shd w:val="clear" w:color="auto" w:fill="auto"/>
            <w:noWrap/>
            <w:vAlign w:val="center"/>
          </w:tcPr>
          <w:p w14:paraId="64B26375" w14:textId="0A6D4A4E" w:rsidR="008140DA" w:rsidRPr="00486FAE" w:rsidRDefault="008140DA" w:rsidP="008140DA">
            <w:pPr>
              <w:jc w:val="center"/>
              <w:rPr>
                <w:sz w:val="26"/>
                <w:szCs w:val="26"/>
              </w:rPr>
            </w:pPr>
            <w:r w:rsidRPr="00486FAE">
              <w:rPr>
                <w:color w:val="000000"/>
                <w:sz w:val="26"/>
                <w:szCs w:val="26"/>
              </w:rPr>
              <w:t>30</w:t>
            </w:r>
          </w:p>
        </w:tc>
        <w:tc>
          <w:tcPr>
            <w:tcW w:w="1122" w:type="dxa"/>
            <w:shd w:val="clear" w:color="auto" w:fill="auto"/>
            <w:noWrap/>
            <w:vAlign w:val="center"/>
          </w:tcPr>
          <w:p w14:paraId="2A9E5BF8" w14:textId="44A3D097" w:rsidR="008140DA" w:rsidRPr="00CA5C25" w:rsidRDefault="008140DA" w:rsidP="008140DA">
            <w:pPr>
              <w:jc w:val="center"/>
              <w:rPr>
                <w:sz w:val="26"/>
                <w:szCs w:val="26"/>
              </w:rPr>
            </w:pPr>
          </w:p>
        </w:tc>
        <w:tc>
          <w:tcPr>
            <w:tcW w:w="4395" w:type="dxa"/>
          </w:tcPr>
          <w:p w14:paraId="183AF21E" w14:textId="6538E353" w:rsidR="008140DA" w:rsidRPr="00CA5C25" w:rsidRDefault="008140DA" w:rsidP="008140DA">
            <w:pPr>
              <w:rPr>
                <w:bCs/>
                <w:sz w:val="26"/>
                <w:szCs w:val="26"/>
              </w:rPr>
            </w:pPr>
            <w:r w:rsidRPr="00BD542F">
              <w:rPr>
                <w:sz w:val="26"/>
                <w:szCs w:val="26"/>
              </w:rPr>
              <w:t>Không thử nghiệm nghiệm thu. Tuy nhiên nhà thầu phải cung cấp đầy đủ biên bản thử nghiệm điển hình và giấy cam kết chất lượng sản phẩm và phiếu xuất xưởng tại thời điểm giao hàng</w:t>
            </w:r>
          </w:p>
        </w:tc>
      </w:tr>
      <w:tr w:rsidR="008140DA" w:rsidRPr="00CA5C25" w14:paraId="634E9FB1" w14:textId="77777777" w:rsidTr="00367D31">
        <w:trPr>
          <w:trHeight w:val="382"/>
        </w:trPr>
        <w:tc>
          <w:tcPr>
            <w:tcW w:w="561" w:type="dxa"/>
            <w:shd w:val="clear" w:color="auto" w:fill="auto"/>
            <w:vAlign w:val="center"/>
            <w:hideMark/>
          </w:tcPr>
          <w:p w14:paraId="1808B16B" w14:textId="0B7B8DC2" w:rsidR="008140DA" w:rsidRPr="00486FAE" w:rsidRDefault="008140DA" w:rsidP="008140DA">
            <w:pPr>
              <w:jc w:val="center"/>
              <w:rPr>
                <w:sz w:val="26"/>
                <w:szCs w:val="26"/>
              </w:rPr>
            </w:pPr>
            <w:r w:rsidRPr="00486FAE">
              <w:rPr>
                <w:color w:val="000000"/>
                <w:sz w:val="26"/>
                <w:szCs w:val="26"/>
              </w:rPr>
              <w:t>1</w:t>
            </w:r>
            <w:r>
              <w:rPr>
                <w:color w:val="000000"/>
                <w:sz w:val="26"/>
                <w:szCs w:val="26"/>
              </w:rPr>
              <w:t>6</w:t>
            </w:r>
          </w:p>
        </w:tc>
        <w:tc>
          <w:tcPr>
            <w:tcW w:w="1701" w:type="dxa"/>
            <w:shd w:val="clear" w:color="auto" w:fill="auto"/>
            <w:noWrap/>
            <w:vAlign w:val="center"/>
          </w:tcPr>
          <w:p w14:paraId="208B1975" w14:textId="5EE9C341" w:rsidR="008140DA" w:rsidRPr="00486FAE" w:rsidRDefault="008140DA" w:rsidP="008140DA">
            <w:pPr>
              <w:jc w:val="center"/>
              <w:rPr>
                <w:sz w:val="26"/>
                <w:szCs w:val="26"/>
              </w:rPr>
            </w:pPr>
            <w:r w:rsidRPr="00486FAE">
              <w:rPr>
                <w:color w:val="000000"/>
                <w:sz w:val="26"/>
                <w:szCs w:val="26"/>
              </w:rPr>
              <w:t>Fuse Link 80K</w:t>
            </w:r>
          </w:p>
        </w:tc>
        <w:tc>
          <w:tcPr>
            <w:tcW w:w="851" w:type="dxa"/>
            <w:vAlign w:val="center"/>
          </w:tcPr>
          <w:p w14:paraId="4077AD4D" w14:textId="48F479EB" w:rsidR="008140DA" w:rsidRPr="00486FAE" w:rsidRDefault="008140DA" w:rsidP="008140DA">
            <w:pPr>
              <w:jc w:val="center"/>
              <w:rPr>
                <w:sz w:val="26"/>
                <w:szCs w:val="26"/>
              </w:rPr>
            </w:pPr>
            <w:r w:rsidRPr="00486FAE">
              <w:rPr>
                <w:color w:val="000000"/>
                <w:sz w:val="26"/>
                <w:szCs w:val="26"/>
              </w:rPr>
              <w:t>Cái</w:t>
            </w:r>
          </w:p>
        </w:tc>
        <w:tc>
          <w:tcPr>
            <w:tcW w:w="863" w:type="dxa"/>
            <w:shd w:val="clear" w:color="auto" w:fill="auto"/>
            <w:noWrap/>
            <w:vAlign w:val="center"/>
          </w:tcPr>
          <w:p w14:paraId="135C7134" w14:textId="65F5F606" w:rsidR="008140DA" w:rsidRPr="00486FAE" w:rsidRDefault="008140DA" w:rsidP="008140DA">
            <w:pPr>
              <w:jc w:val="center"/>
              <w:rPr>
                <w:sz w:val="26"/>
                <w:szCs w:val="26"/>
              </w:rPr>
            </w:pPr>
            <w:r w:rsidRPr="00486FAE">
              <w:rPr>
                <w:color w:val="000000"/>
                <w:sz w:val="26"/>
                <w:szCs w:val="26"/>
              </w:rPr>
              <w:t>25</w:t>
            </w:r>
          </w:p>
        </w:tc>
        <w:tc>
          <w:tcPr>
            <w:tcW w:w="1122" w:type="dxa"/>
            <w:shd w:val="clear" w:color="auto" w:fill="auto"/>
            <w:noWrap/>
            <w:vAlign w:val="center"/>
          </w:tcPr>
          <w:p w14:paraId="5C6F873E" w14:textId="3ECE31ED" w:rsidR="008140DA" w:rsidRPr="00CA5C25" w:rsidRDefault="008140DA" w:rsidP="008140DA">
            <w:pPr>
              <w:jc w:val="center"/>
              <w:rPr>
                <w:sz w:val="26"/>
                <w:szCs w:val="26"/>
              </w:rPr>
            </w:pPr>
          </w:p>
        </w:tc>
        <w:tc>
          <w:tcPr>
            <w:tcW w:w="4395" w:type="dxa"/>
          </w:tcPr>
          <w:p w14:paraId="3DA44DEF" w14:textId="5275E2DC" w:rsidR="008140DA" w:rsidRPr="00CA5C25" w:rsidRDefault="008140DA" w:rsidP="008140DA">
            <w:pPr>
              <w:rPr>
                <w:bCs/>
                <w:sz w:val="26"/>
                <w:szCs w:val="26"/>
              </w:rPr>
            </w:pPr>
            <w:r w:rsidRPr="00BD542F">
              <w:rPr>
                <w:sz w:val="26"/>
                <w:szCs w:val="26"/>
              </w:rPr>
              <w:t>Không thử nghiệm nghiệm thu. Tuy nhiên nhà thầu phải cung cấp đầy đủ biên bản thử nghiệm điển hình và giấy cam kết chất lượng sản phẩm và phiếu xuất xưởng tại thời điểm giao hàng</w:t>
            </w:r>
          </w:p>
        </w:tc>
      </w:tr>
    </w:tbl>
    <w:bookmarkEnd w:id="2"/>
    <w:p w14:paraId="3238D268" w14:textId="77777777" w:rsidR="00493CC3" w:rsidRPr="00493CC3" w:rsidRDefault="00493CC3" w:rsidP="00493CC3">
      <w:pPr>
        <w:pStyle w:val="BodyText2"/>
        <w:widowControl w:val="0"/>
        <w:spacing w:before="120" w:line="360" w:lineRule="exact"/>
        <w:ind w:left="4" w:firstLine="630"/>
        <w:rPr>
          <w:b/>
          <w:i w:val="0"/>
          <w:sz w:val="26"/>
          <w:szCs w:val="26"/>
        </w:rPr>
      </w:pPr>
      <w:r w:rsidRPr="00493CC3">
        <w:rPr>
          <w:b/>
          <w:i w:val="0"/>
          <w:sz w:val="26"/>
          <w:szCs w:val="26"/>
        </w:rPr>
        <w:t xml:space="preserve">Ghi chú: </w:t>
      </w:r>
    </w:p>
    <w:p w14:paraId="48ECBE7E" w14:textId="77777777" w:rsidR="00493CC3" w:rsidRPr="00493CC3" w:rsidRDefault="00493CC3" w:rsidP="00493CC3">
      <w:pPr>
        <w:spacing w:before="120" w:after="120" w:line="360" w:lineRule="exact"/>
        <w:ind w:firstLine="567"/>
        <w:rPr>
          <w:sz w:val="26"/>
          <w:szCs w:val="26"/>
        </w:rPr>
      </w:pPr>
      <w:r w:rsidRPr="00493CC3">
        <w:rPr>
          <w:sz w:val="26"/>
          <w:szCs w:val="26"/>
        </w:rPr>
        <w:t xml:space="preserve">- </w:t>
      </w:r>
      <w:r w:rsidRPr="00493CC3">
        <w:rPr>
          <w:sz w:val="26"/>
          <w:szCs w:val="26"/>
          <w:lang w:val="vi-VN"/>
        </w:rPr>
        <w:t xml:space="preserve">Trong quá trình </w:t>
      </w:r>
      <w:r w:rsidRPr="00493CC3">
        <w:rPr>
          <w:sz w:val="26"/>
          <w:szCs w:val="26"/>
        </w:rPr>
        <w:t xml:space="preserve">sử dụng Bên mua thấy nghi ngờ các loại VTTB có khả năng không đảm bảo về </w:t>
      </w:r>
      <w:r w:rsidRPr="00493CC3">
        <w:rPr>
          <w:sz w:val="26"/>
          <w:szCs w:val="26"/>
          <w:lang w:val="vi-VN"/>
        </w:rPr>
        <w:t xml:space="preserve">chất lượng, Bên mua sẽ lấy mẫu </w:t>
      </w:r>
      <w:r w:rsidRPr="00493CC3">
        <w:rPr>
          <w:sz w:val="26"/>
          <w:szCs w:val="26"/>
        </w:rPr>
        <w:t xml:space="preserve">gửi đến đơn vị </w:t>
      </w:r>
      <w:r w:rsidRPr="00493CC3">
        <w:rPr>
          <w:sz w:val="26"/>
          <w:szCs w:val="26"/>
          <w:lang w:val="vi-VN"/>
        </w:rPr>
        <w:t xml:space="preserve">thử nghiệm </w:t>
      </w:r>
      <w:r w:rsidRPr="00493CC3">
        <w:rPr>
          <w:sz w:val="26"/>
          <w:szCs w:val="26"/>
        </w:rPr>
        <w:t xml:space="preserve">độc lập để thử </w:t>
      </w:r>
      <w:r w:rsidRPr="00493CC3">
        <w:rPr>
          <w:sz w:val="26"/>
          <w:szCs w:val="26"/>
        </w:rPr>
        <w:lastRenderedPageBreak/>
        <w:t>nghiệm. Nếu kết quả thử nghiệm không đạt chất lượng, tất cả mọi chi phí thử nghiệm và các chi phí thiệt hại của Bên mua đều do Bên bán chịu.</w:t>
      </w:r>
    </w:p>
    <w:sectPr w:rsidR="00493CC3" w:rsidRPr="00493C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27128F"/>
    <w:multiLevelType w:val="hybridMultilevel"/>
    <w:tmpl w:val="7DD28114"/>
    <w:lvl w:ilvl="0" w:tplc="F684C612">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49A177EA"/>
    <w:multiLevelType w:val="hybridMultilevel"/>
    <w:tmpl w:val="60EA71FA"/>
    <w:lvl w:ilvl="0" w:tplc="042A0017">
      <w:start w:val="1"/>
      <w:numFmt w:val="lowerLetter"/>
      <w:lvlText w:val="%1)"/>
      <w:lvlJc w:val="left"/>
      <w:pPr>
        <w:ind w:left="1429" w:hanging="360"/>
      </w:p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58807EE5"/>
    <w:multiLevelType w:val="hybridMultilevel"/>
    <w:tmpl w:val="B922E76C"/>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7F9E360F"/>
    <w:multiLevelType w:val="hybridMultilevel"/>
    <w:tmpl w:val="9C46C8D2"/>
    <w:lvl w:ilvl="0" w:tplc="745C903C">
      <w:numFmt w:val="bullet"/>
      <w:lvlText w:val="-"/>
      <w:lvlJc w:val="left"/>
      <w:pPr>
        <w:ind w:left="1146"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tplc="745C903C">
      <w:numFmt w:val="bullet"/>
      <w:lvlText w:val="-"/>
      <w:lvlJc w:val="left"/>
      <w:pPr>
        <w:ind w:left="1866" w:hanging="360"/>
      </w:pPr>
      <w:rPr>
        <w:rFonts w:ascii="Times New Roman" w:eastAsia="Times New Roman" w:hAnsi="Times New Roman" w:cs="Times New Roman" w:hint="default"/>
        <w:b w:val="0"/>
        <w:bCs w:val="0"/>
        <w:i w:val="0"/>
        <w:iCs w:val="0"/>
        <w:spacing w:val="0"/>
        <w:w w:val="100"/>
        <w:sz w:val="28"/>
        <w:szCs w:val="28"/>
        <w:lang w:val="vi" w:eastAsia="en-US" w:bidi="ar-SA"/>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0CE"/>
    <w:rsid w:val="001E27D6"/>
    <w:rsid w:val="002215B5"/>
    <w:rsid w:val="002262E9"/>
    <w:rsid w:val="002A62ED"/>
    <w:rsid w:val="0031095D"/>
    <w:rsid w:val="00367D31"/>
    <w:rsid w:val="003D04F7"/>
    <w:rsid w:val="003E3596"/>
    <w:rsid w:val="00425986"/>
    <w:rsid w:val="00447863"/>
    <w:rsid w:val="00455111"/>
    <w:rsid w:val="00477682"/>
    <w:rsid w:val="00486FAE"/>
    <w:rsid w:val="004938D4"/>
    <w:rsid w:val="00493CC3"/>
    <w:rsid w:val="00515F1E"/>
    <w:rsid w:val="005C78B4"/>
    <w:rsid w:val="00605362"/>
    <w:rsid w:val="00645413"/>
    <w:rsid w:val="006536AC"/>
    <w:rsid w:val="00657BD8"/>
    <w:rsid w:val="006669AF"/>
    <w:rsid w:val="006C28CC"/>
    <w:rsid w:val="00757111"/>
    <w:rsid w:val="007B530F"/>
    <w:rsid w:val="007C0899"/>
    <w:rsid w:val="007E6C48"/>
    <w:rsid w:val="008140DA"/>
    <w:rsid w:val="00835224"/>
    <w:rsid w:val="008374A3"/>
    <w:rsid w:val="00837F56"/>
    <w:rsid w:val="00857E10"/>
    <w:rsid w:val="008744ED"/>
    <w:rsid w:val="00896532"/>
    <w:rsid w:val="008F0ECE"/>
    <w:rsid w:val="008F2E1A"/>
    <w:rsid w:val="009216B3"/>
    <w:rsid w:val="009305D0"/>
    <w:rsid w:val="00936B29"/>
    <w:rsid w:val="00970817"/>
    <w:rsid w:val="009E663D"/>
    <w:rsid w:val="00A21EF2"/>
    <w:rsid w:val="00A2257C"/>
    <w:rsid w:val="00A6562D"/>
    <w:rsid w:val="00B043D9"/>
    <w:rsid w:val="00B83E2B"/>
    <w:rsid w:val="00B92DA1"/>
    <w:rsid w:val="00BC2B91"/>
    <w:rsid w:val="00BC5A0E"/>
    <w:rsid w:val="00BE5A20"/>
    <w:rsid w:val="00C400CE"/>
    <w:rsid w:val="00CA5C25"/>
    <w:rsid w:val="00CE7D93"/>
    <w:rsid w:val="00CF5DCE"/>
    <w:rsid w:val="00D86B69"/>
    <w:rsid w:val="00DD726A"/>
    <w:rsid w:val="00DF4E01"/>
    <w:rsid w:val="00EC3FCD"/>
    <w:rsid w:val="00EC6889"/>
    <w:rsid w:val="00FA1F94"/>
    <w:rsid w:val="00FA702D"/>
    <w:rsid w:val="00FC60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91B2D"/>
  <w15:chartTrackingRefBased/>
  <w15:docId w15:val="{5A5F21C7-6C53-4A8B-B7DB-B9DEAF2C3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00CE"/>
    <w:pPr>
      <w:spacing w:after="0" w:line="240" w:lineRule="auto"/>
      <w:jc w:val="both"/>
    </w:pPr>
    <w:rPr>
      <w:rFonts w:ascii="Times New Roman" w:eastAsia="Times New Roman" w:hAnsi="Times New Roman" w:cs="Times New Roman"/>
      <w:sz w:val="24"/>
      <w:szCs w:val="20"/>
    </w:rPr>
  </w:style>
  <w:style w:type="paragraph" w:styleId="Heading4">
    <w:name w:val="heading 4"/>
    <w:aliases w:val="Sub-Clause Sub-paragraph,ClauseSubSub_No&amp;Name, Sub-Clause Sub-paragraph"/>
    <w:basedOn w:val="Normal"/>
    <w:next w:val="Normal"/>
    <w:link w:val="Heading4Char"/>
    <w:uiPriority w:val="9"/>
    <w:qFormat/>
    <w:rsid w:val="00837F56"/>
    <w:pPr>
      <w:keepNext/>
      <w:spacing w:after="200"/>
      <w:ind w:left="1422" w:right="18" w:hanging="457"/>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C400CE"/>
    <w:pPr>
      <w:suppressAutoHyphens/>
    </w:pPr>
    <w:rPr>
      <w:i/>
    </w:rPr>
  </w:style>
  <w:style w:type="character" w:customStyle="1" w:styleId="BodyText2Char">
    <w:name w:val="Body Text 2 Char"/>
    <w:basedOn w:val="DefaultParagraphFont"/>
    <w:link w:val="BodyText2"/>
    <w:rsid w:val="00C400CE"/>
    <w:rPr>
      <w:rFonts w:ascii="Times New Roman" w:eastAsia="Times New Roman" w:hAnsi="Times New Roman" w:cs="Times New Roman"/>
      <w:i/>
      <w:sz w:val="24"/>
      <w:szCs w:val="20"/>
    </w:rPr>
  </w:style>
  <w:style w:type="paragraph" w:customStyle="1" w:styleId="HeaderSectionVI">
    <w:name w:val="Header.Section VI"/>
    <w:basedOn w:val="Normal"/>
    <w:rsid w:val="00C400CE"/>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Cấp"/>
    <w:basedOn w:val="Normal"/>
    <w:link w:val="ListParagraphChar"/>
    <w:uiPriority w:val="34"/>
    <w:qFormat/>
    <w:rsid w:val="00493CC3"/>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Cấp Char"/>
    <w:link w:val="ListParagraph"/>
    <w:uiPriority w:val="34"/>
    <w:qFormat/>
    <w:rsid w:val="00493CC3"/>
    <w:rPr>
      <w:rFonts w:ascii="Times New Roman" w:eastAsia="Times New Roman" w:hAnsi="Times New Roman" w:cs="Times New Roman"/>
      <w:sz w:val="24"/>
      <w:szCs w:val="20"/>
    </w:rPr>
  </w:style>
  <w:style w:type="character" w:customStyle="1" w:styleId="Heading4Char">
    <w:name w:val="Heading 4 Char"/>
    <w:aliases w:val="Sub-Clause Sub-paragraph Char,ClauseSubSub_No&amp;Name Char, Sub-Clause Sub-paragraph Char"/>
    <w:basedOn w:val="DefaultParagraphFont"/>
    <w:link w:val="Heading4"/>
    <w:uiPriority w:val="9"/>
    <w:rsid w:val="00837F56"/>
    <w:rPr>
      <w:rFonts w:ascii="Times New Roman" w:eastAsia="Times New Roman" w:hAnsi="Times New Roman" w:cs="Times New Roman"/>
      <w:b/>
      <w:bC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532837">
      <w:bodyDiv w:val="1"/>
      <w:marLeft w:val="0"/>
      <w:marRight w:val="0"/>
      <w:marTop w:val="0"/>
      <w:marBottom w:val="0"/>
      <w:divBdr>
        <w:top w:val="none" w:sz="0" w:space="0" w:color="auto"/>
        <w:left w:val="none" w:sz="0" w:space="0" w:color="auto"/>
        <w:bottom w:val="none" w:sz="0" w:space="0" w:color="auto"/>
        <w:right w:val="none" w:sz="0" w:space="0" w:color="auto"/>
      </w:divBdr>
      <w:divsChild>
        <w:div w:id="827668037">
          <w:marLeft w:val="0"/>
          <w:marRight w:val="0"/>
          <w:marTop w:val="0"/>
          <w:marBottom w:val="0"/>
          <w:divBdr>
            <w:top w:val="none" w:sz="0" w:space="0" w:color="auto"/>
            <w:left w:val="none" w:sz="0" w:space="0" w:color="auto"/>
            <w:bottom w:val="none" w:sz="0" w:space="0" w:color="auto"/>
            <w:right w:val="none" w:sz="0" w:space="0" w:color="auto"/>
          </w:divBdr>
          <w:divsChild>
            <w:div w:id="325549780">
              <w:marLeft w:val="0"/>
              <w:marRight w:val="0"/>
              <w:marTop w:val="0"/>
              <w:marBottom w:val="0"/>
              <w:divBdr>
                <w:top w:val="none" w:sz="0" w:space="0" w:color="auto"/>
                <w:left w:val="none" w:sz="0" w:space="0" w:color="auto"/>
                <w:bottom w:val="none" w:sz="0" w:space="0" w:color="auto"/>
                <w:right w:val="none" w:sz="0" w:space="0" w:color="auto"/>
              </w:divBdr>
              <w:divsChild>
                <w:div w:id="1018001564">
                  <w:marLeft w:val="0"/>
                  <w:marRight w:val="0"/>
                  <w:marTop w:val="0"/>
                  <w:marBottom w:val="0"/>
                  <w:divBdr>
                    <w:top w:val="none" w:sz="0" w:space="0" w:color="auto"/>
                    <w:left w:val="none" w:sz="0" w:space="0" w:color="auto"/>
                    <w:bottom w:val="none" w:sz="0" w:space="0" w:color="auto"/>
                    <w:right w:val="none" w:sz="0" w:space="0" w:color="auto"/>
                  </w:divBdr>
                  <w:divsChild>
                    <w:div w:id="1299797089">
                      <w:marLeft w:val="0"/>
                      <w:marRight w:val="-105"/>
                      <w:marTop w:val="0"/>
                      <w:marBottom w:val="0"/>
                      <w:divBdr>
                        <w:top w:val="none" w:sz="0" w:space="0" w:color="auto"/>
                        <w:left w:val="none" w:sz="0" w:space="0" w:color="auto"/>
                        <w:bottom w:val="none" w:sz="0" w:space="0" w:color="auto"/>
                        <w:right w:val="none" w:sz="0" w:space="0" w:color="auto"/>
                      </w:divBdr>
                      <w:divsChild>
                        <w:div w:id="1812672684">
                          <w:marLeft w:val="0"/>
                          <w:marRight w:val="0"/>
                          <w:marTop w:val="0"/>
                          <w:marBottom w:val="0"/>
                          <w:divBdr>
                            <w:top w:val="none" w:sz="0" w:space="0" w:color="auto"/>
                            <w:left w:val="none" w:sz="0" w:space="0" w:color="auto"/>
                            <w:bottom w:val="none" w:sz="0" w:space="0" w:color="auto"/>
                            <w:right w:val="none" w:sz="0" w:space="0" w:color="auto"/>
                          </w:divBdr>
                          <w:divsChild>
                            <w:div w:id="1682466122">
                              <w:marLeft w:val="0"/>
                              <w:marRight w:val="0"/>
                              <w:marTop w:val="0"/>
                              <w:marBottom w:val="0"/>
                              <w:divBdr>
                                <w:top w:val="none" w:sz="0" w:space="0" w:color="auto"/>
                                <w:left w:val="none" w:sz="0" w:space="0" w:color="auto"/>
                                <w:bottom w:val="none" w:sz="0" w:space="0" w:color="auto"/>
                                <w:right w:val="none" w:sz="0" w:space="0" w:color="auto"/>
                              </w:divBdr>
                              <w:divsChild>
                                <w:div w:id="1008172617">
                                  <w:marLeft w:val="0"/>
                                  <w:marRight w:val="0"/>
                                  <w:marTop w:val="0"/>
                                  <w:marBottom w:val="0"/>
                                  <w:divBdr>
                                    <w:top w:val="none" w:sz="0" w:space="0" w:color="auto"/>
                                    <w:left w:val="none" w:sz="0" w:space="0" w:color="auto"/>
                                    <w:bottom w:val="none" w:sz="0" w:space="0" w:color="auto"/>
                                    <w:right w:val="none" w:sz="0" w:space="0" w:color="auto"/>
                                  </w:divBdr>
                                  <w:divsChild>
                                    <w:div w:id="356320468">
                                      <w:marLeft w:val="750"/>
                                      <w:marRight w:val="0"/>
                                      <w:marTop w:val="0"/>
                                      <w:marBottom w:val="0"/>
                                      <w:divBdr>
                                        <w:top w:val="none" w:sz="0" w:space="0" w:color="auto"/>
                                        <w:left w:val="none" w:sz="0" w:space="0" w:color="auto"/>
                                        <w:bottom w:val="none" w:sz="0" w:space="0" w:color="auto"/>
                                        <w:right w:val="none" w:sz="0" w:space="0" w:color="auto"/>
                                      </w:divBdr>
                                      <w:divsChild>
                                        <w:div w:id="1541430634">
                                          <w:marLeft w:val="0"/>
                                          <w:marRight w:val="0"/>
                                          <w:marTop w:val="0"/>
                                          <w:marBottom w:val="0"/>
                                          <w:divBdr>
                                            <w:top w:val="none" w:sz="0" w:space="0" w:color="auto"/>
                                            <w:left w:val="none" w:sz="0" w:space="0" w:color="auto"/>
                                            <w:bottom w:val="none" w:sz="0" w:space="0" w:color="auto"/>
                                            <w:right w:val="none" w:sz="0" w:space="0" w:color="auto"/>
                                          </w:divBdr>
                                          <w:divsChild>
                                            <w:div w:id="462818841">
                                              <w:marLeft w:val="0"/>
                                              <w:marRight w:val="0"/>
                                              <w:marTop w:val="0"/>
                                              <w:marBottom w:val="0"/>
                                              <w:divBdr>
                                                <w:top w:val="none" w:sz="0" w:space="0" w:color="auto"/>
                                                <w:left w:val="none" w:sz="0" w:space="0" w:color="auto"/>
                                                <w:bottom w:val="none" w:sz="0" w:space="0" w:color="auto"/>
                                                <w:right w:val="none" w:sz="0" w:space="0" w:color="auto"/>
                                              </w:divBdr>
                                              <w:divsChild>
                                                <w:div w:id="849494311">
                                                  <w:marLeft w:val="0"/>
                                                  <w:marRight w:val="0"/>
                                                  <w:marTop w:val="0"/>
                                                  <w:marBottom w:val="0"/>
                                                  <w:divBdr>
                                                    <w:top w:val="none" w:sz="0" w:space="0" w:color="auto"/>
                                                    <w:left w:val="none" w:sz="0" w:space="0" w:color="auto"/>
                                                    <w:bottom w:val="none" w:sz="0" w:space="0" w:color="auto"/>
                                                    <w:right w:val="none" w:sz="0" w:space="0" w:color="auto"/>
                                                  </w:divBdr>
                                                  <w:divsChild>
                                                    <w:div w:id="1435979819">
                                                      <w:marLeft w:val="0"/>
                                                      <w:marRight w:val="0"/>
                                                      <w:marTop w:val="0"/>
                                                      <w:marBottom w:val="0"/>
                                                      <w:divBdr>
                                                        <w:top w:val="none" w:sz="0" w:space="0" w:color="auto"/>
                                                        <w:left w:val="none" w:sz="0" w:space="0" w:color="auto"/>
                                                        <w:bottom w:val="none" w:sz="0" w:space="0" w:color="auto"/>
                                                        <w:right w:val="none" w:sz="0" w:space="0" w:color="auto"/>
                                                      </w:divBdr>
                                                      <w:divsChild>
                                                        <w:div w:id="1445347638">
                                                          <w:marLeft w:val="0"/>
                                                          <w:marRight w:val="0"/>
                                                          <w:marTop w:val="0"/>
                                                          <w:marBottom w:val="0"/>
                                                          <w:divBdr>
                                                            <w:top w:val="none" w:sz="0" w:space="0" w:color="auto"/>
                                                            <w:left w:val="none" w:sz="0" w:space="0" w:color="auto"/>
                                                            <w:bottom w:val="none" w:sz="0" w:space="0" w:color="auto"/>
                                                            <w:right w:val="none" w:sz="0" w:space="0" w:color="auto"/>
                                                          </w:divBdr>
                                                          <w:divsChild>
                                                            <w:div w:id="1809973877">
                                                              <w:marLeft w:val="0"/>
                                                              <w:marRight w:val="0"/>
                                                              <w:marTop w:val="0"/>
                                                              <w:marBottom w:val="0"/>
                                                              <w:divBdr>
                                                                <w:top w:val="none" w:sz="0" w:space="0" w:color="auto"/>
                                                                <w:left w:val="none" w:sz="0" w:space="0" w:color="auto"/>
                                                                <w:bottom w:val="none" w:sz="0" w:space="0" w:color="auto"/>
                                                                <w:right w:val="none" w:sz="0" w:space="0" w:color="auto"/>
                                                              </w:divBdr>
                                                              <w:divsChild>
                                                                <w:div w:id="735590301">
                                                                  <w:marLeft w:val="0"/>
                                                                  <w:marRight w:val="0"/>
                                                                  <w:marTop w:val="0"/>
                                                                  <w:marBottom w:val="0"/>
                                                                  <w:divBdr>
                                                                    <w:top w:val="none" w:sz="0" w:space="0" w:color="auto"/>
                                                                    <w:left w:val="none" w:sz="0" w:space="0" w:color="auto"/>
                                                                    <w:bottom w:val="none" w:sz="0" w:space="0" w:color="auto"/>
                                                                    <w:right w:val="none" w:sz="0" w:space="0" w:color="auto"/>
                                                                  </w:divBdr>
                                                                  <w:divsChild>
                                                                    <w:div w:id="1796215050">
                                                                      <w:marLeft w:val="0"/>
                                                                      <w:marRight w:val="0"/>
                                                                      <w:marTop w:val="0"/>
                                                                      <w:marBottom w:val="0"/>
                                                                      <w:divBdr>
                                                                        <w:top w:val="none" w:sz="0" w:space="0" w:color="auto"/>
                                                                        <w:left w:val="none" w:sz="0" w:space="0" w:color="auto"/>
                                                                        <w:bottom w:val="none" w:sz="0" w:space="0" w:color="auto"/>
                                                                        <w:right w:val="none" w:sz="0" w:space="0" w:color="auto"/>
                                                                      </w:divBdr>
                                                                      <w:divsChild>
                                                                        <w:div w:id="569927056">
                                                                          <w:marLeft w:val="0"/>
                                                                          <w:marRight w:val="0"/>
                                                                          <w:marTop w:val="0"/>
                                                                          <w:marBottom w:val="0"/>
                                                                          <w:divBdr>
                                                                            <w:top w:val="none" w:sz="0" w:space="0" w:color="auto"/>
                                                                            <w:left w:val="none" w:sz="0" w:space="0" w:color="auto"/>
                                                                            <w:bottom w:val="none" w:sz="0" w:space="0" w:color="auto"/>
                                                                            <w:right w:val="none" w:sz="0" w:space="0" w:color="auto"/>
                                                                          </w:divBdr>
                                                                          <w:divsChild>
                                                                            <w:div w:id="34262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160295">
                                                                  <w:marLeft w:val="0"/>
                                                                  <w:marRight w:val="0"/>
                                                                  <w:marTop w:val="60"/>
                                                                  <w:marBottom w:val="0"/>
                                                                  <w:divBdr>
                                                                    <w:top w:val="none" w:sz="0" w:space="0" w:color="auto"/>
                                                                    <w:left w:val="none" w:sz="0" w:space="0" w:color="auto"/>
                                                                    <w:bottom w:val="none" w:sz="0" w:space="0" w:color="auto"/>
                                                                    <w:right w:val="none" w:sz="0" w:space="0" w:color="auto"/>
                                                                  </w:divBdr>
                                                                </w:div>
                                                                <w:div w:id="239338889">
                                                                  <w:marLeft w:val="0"/>
                                                                  <w:marRight w:val="0"/>
                                                                  <w:marTop w:val="0"/>
                                                                  <w:marBottom w:val="0"/>
                                                                  <w:divBdr>
                                                                    <w:top w:val="none" w:sz="0" w:space="0" w:color="auto"/>
                                                                    <w:left w:val="none" w:sz="0" w:space="0" w:color="auto"/>
                                                                    <w:bottom w:val="none" w:sz="0" w:space="0" w:color="auto"/>
                                                                    <w:right w:val="none" w:sz="0" w:space="0" w:color="auto"/>
                                                                  </w:divBdr>
                                                                  <w:divsChild>
                                                                    <w:div w:id="41251765">
                                                                      <w:marLeft w:val="0"/>
                                                                      <w:marRight w:val="0"/>
                                                                      <w:marTop w:val="0"/>
                                                                      <w:marBottom w:val="0"/>
                                                                      <w:divBdr>
                                                                        <w:top w:val="none" w:sz="0" w:space="0" w:color="auto"/>
                                                                        <w:left w:val="none" w:sz="0" w:space="0" w:color="auto"/>
                                                                        <w:bottom w:val="none" w:sz="0" w:space="0" w:color="auto"/>
                                                                        <w:right w:val="none" w:sz="0" w:space="0" w:color="auto"/>
                                                                      </w:divBdr>
                                                                      <w:divsChild>
                                                                        <w:div w:id="1753314539">
                                                                          <w:marLeft w:val="0"/>
                                                                          <w:marRight w:val="0"/>
                                                                          <w:marTop w:val="0"/>
                                                                          <w:marBottom w:val="0"/>
                                                                          <w:divBdr>
                                                                            <w:top w:val="none" w:sz="0" w:space="0" w:color="auto"/>
                                                                            <w:left w:val="none" w:sz="0" w:space="0" w:color="auto"/>
                                                                            <w:bottom w:val="none" w:sz="0" w:space="0" w:color="auto"/>
                                                                            <w:right w:val="none" w:sz="0" w:space="0" w:color="auto"/>
                                                                          </w:divBdr>
                                                                          <w:divsChild>
                                                                            <w:div w:id="570965276">
                                                                              <w:marLeft w:val="0"/>
                                                                              <w:marRight w:val="0"/>
                                                                              <w:marTop w:val="0"/>
                                                                              <w:marBottom w:val="0"/>
                                                                              <w:divBdr>
                                                                                <w:top w:val="none" w:sz="0" w:space="0" w:color="auto"/>
                                                                                <w:left w:val="none" w:sz="0" w:space="0" w:color="auto"/>
                                                                                <w:bottom w:val="none" w:sz="0" w:space="0" w:color="auto"/>
                                                                                <w:right w:val="none" w:sz="0" w:space="0" w:color="auto"/>
                                                                              </w:divBdr>
                                                                              <w:divsChild>
                                                                                <w:div w:id="1641307779">
                                                                                  <w:marLeft w:val="105"/>
                                                                                  <w:marRight w:val="105"/>
                                                                                  <w:marTop w:val="90"/>
                                                                                  <w:marBottom w:val="150"/>
                                                                                  <w:divBdr>
                                                                                    <w:top w:val="none" w:sz="0" w:space="0" w:color="auto"/>
                                                                                    <w:left w:val="none" w:sz="0" w:space="0" w:color="auto"/>
                                                                                    <w:bottom w:val="none" w:sz="0" w:space="0" w:color="auto"/>
                                                                                    <w:right w:val="none" w:sz="0" w:space="0" w:color="auto"/>
                                                                                  </w:divBdr>
                                                                                </w:div>
                                                                                <w:div w:id="1666784598">
                                                                                  <w:marLeft w:val="105"/>
                                                                                  <w:marRight w:val="105"/>
                                                                                  <w:marTop w:val="90"/>
                                                                                  <w:marBottom w:val="150"/>
                                                                                  <w:divBdr>
                                                                                    <w:top w:val="none" w:sz="0" w:space="0" w:color="auto"/>
                                                                                    <w:left w:val="none" w:sz="0" w:space="0" w:color="auto"/>
                                                                                    <w:bottom w:val="none" w:sz="0" w:space="0" w:color="auto"/>
                                                                                    <w:right w:val="none" w:sz="0" w:space="0" w:color="auto"/>
                                                                                  </w:divBdr>
                                                                                </w:div>
                                                                                <w:div w:id="170802976">
                                                                                  <w:marLeft w:val="105"/>
                                                                                  <w:marRight w:val="105"/>
                                                                                  <w:marTop w:val="90"/>
                                                                                  <w:marBottom w:val="150"/>
                                                                                  <w:divBdr>
                                                                                    <w:top w:val="none" w:sz="0" w:space="0" w:color="auto"/>
                                                                                    <w:left w:val="none" w:sz="0" w:space="0" w:color="auto"/>
                                                                                    <w:bottom w:val="none" w:sz="0" w:space="0" w:color="auto"/>
                                                                                    <w:right w:val="none" w:sz="0" w:space="0" w:color="auto"/>
                                                                                  </w:divBdr>
                                                                                </w:div>
                                                                                <w:div w:id="1095251048">
                                                                                  <w:marLeft w:val="105"/>
                                                                                  <w:marRight w:val="105"/>
                                                                                  <w:marTop w:val="90"/>
                                                                                  <w:marBottom w:val="150"/>
                                                                                  <w:divBdr>
                                                                                    <w:top w:val="none" w:sz="0" w:space="0" w:color="auto"/>
                                                                                    <w:left w:val="none" w:sz="0" w:space="0" w:color="auto"/>
                                                                                    <w:bottom w:val="none" w:sz="0" w:space="0" w:color="auto"/>
                                                                                    <w:right w:val="none" w:sz="0" w:space="0" w:color="auto"/>
                                                                                  </w:divBdr>
                                                                                </w:div>
                                                                                <w:div w:id="522133615">
                                                                                  <w:marLeft w:val="105"/>
                                                                                  <w:marRight w:val="105"/>
                                                                                  <w:marTop w:val="90"/>
                                                                                  <w:marBottom w:val="150"/>
                                                                                  <w:divBdr>
                                                                                    <w:top w:val="none" w:sz="0" w:space="0" w:color="auto"/>
                                                                                    <w:left w:val="none" w:sz="0" w:space="0" w:color="auto"/>
                                                                                    <w:bottom w:val="none" w:sz="0" w:space="0" w:color="auto"/>
                                                                                    <w:right w:val="none" w:sz="0" w:space="0" w:color="auto"/>
                                                                                  </w:divBdr>
                                                                                </w:div>
                                                                                <w:div w:id="1264728496">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555367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0530628">
          <w:marLeft w:val="0"/>
          <w:marRight w:val="0"/>
          <w:marTop w:val="0"/>
          <w:marBottom w:val="0"/>
          <w:divBdr>
            <w:top w:val="none" w:sz="0" w:space="0" w:color="auto"/>
            <w:left w:val="none" w:sz="0" w:space="0" w:color="auto"/>
            <w:bottom w:val="none" w:sz="0" w:space="0" w:color="auto"/>
            <w:right w:val="none" w:sz="0" w:space="0" w:color="auto"/>
          </w:divBdr>
          <w:divsChild>
            <w:div w:id="2008290296">
              <w:marLeft w:val="0"/>
              <w:marRight w:val="0"/>
              <w:marTop w:val="0"/>
              <w:marBottom w:val="0"/>
              <w:divBdr>
                <w:top w:val="none" w:sz="0" w:space="0" w:color="auto"/>
                <w:left w:val="none" w:sz="0" w:space="0" w:color="auto"/>
                <w:bottom w:val="none" w:sz="0" w:space="0" w:color="auto"/>
                <w:right w:val="none" w:sz="0" w:space="0" w:color="auto"/>
              </w:divBdr>
              <w:divsChild>
                <w:div w:id="141284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8</Pages>
  <Words>1911</Words>
  <Characters>10895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Tang Huu Duc</dc:creator>
  <cp:keywords/>
  <dc:description/>
  <cp:lastModifiedBy>Tang Huu Duc</cp:lastModifiedBy>
  <cp:revision>13</cp:revision>
  <dcterms:created xsi:type="dcterms:W3CDTF">2025-12-18T00:53:00Z</dcterms:created>
  <dcterms:modified xsi:type="dcterms:W3CDTF">2025-12-18T09:48:00Z</dcterms:modified>
</cp:coreProperties>
</file>